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20" w:rsidRPr="00E83D25" w:rsidRDefault="00095820" w:rsidP="00516A8B">
      <w:pPr>
        <w:spacing w:line="448" w:lineRule="atLeast"/>
        <w:jc w:val="center"/>
        <w:rPr>
          <w:b/>
          <w:color w:val="000000" w:themeColor="text1"/>
          <w:spacing w:val="3"/>
          <w:sz w:val="40"/>
          <w:szCs w:val="35"/>
        </w:rPr>
      </w:pPr>
      <w:r w:rsidRPr="00E83D25">
        <w:rPr>
          <w:b/>
          <w:color w:val="000000" w:themeColor="text1"/>
          <w:spacing w:val="3"/>
          <w:sz w:val="40"/>
          <w:szCs w:val="35"/>
        </w:rPr>
        <w:t>Board on Physics and Astronomy Joint Session</w:t>
      </w:r>
    </w:p>
    <w:p w:rsidR="00095820" w:rsidRPr="00F857EF" w:rsidRDefault="00095820" w:rsidP="00516A8B">
      <w:pPr>
        <w:spacing w:line="288" w:lineRule="atLeast"/>
        <w:jc w:val="center"/>
        <w:rPr>
          <w:color w:val="000000" w:themeColor="text1"/>
          <w:spacing w:val="3"/>
          <w:szCs w:val="22"/>
        </w:rPr>
      </w:pPr>
      <w:r w:rsidRPr="00F857EF">
        <w:rPr>
          <w:color w:val="000000" w:themeColor="text1"/>
          <w:spacing w:val="3"/>
          <w:szCs w:val="22"/>
        </w:rPr>
        <w:t>Thursday, November 18</w:t>
      </w:r>
      <w:r w:rsidRPr="00F857EF">
        <w:rPr>
          <w:rFonts w:hAnsi="Phosphate Solid" w:cs="Phosphate Solid"/>
          <w:b/>
          <w:bCs/>
          <w:color w:val="000000" w:themeColor="text1"/>
          <w:spacing w:val="3"/>
        </w:rPr>
        <w:t>⋅</w:t>
      </w:r>
      <w:r w:rsidRPr="00F857EF">
        <w:rPr>
          <w:color w:val="000000" w:themeColor="text1"/>
          <w:spacing w:val="3"/>
          <w:szCs w:val="22"/>
        </w:rPr>
        <w:t>12</w:t>
      </w:r>
      <w:proofErr w:type="gramStart"/>
      <w:r w:rsidRPr="00F857EF">
        <w:rPr>
          <w:color w:val="000000" w:themeColor="text1"/>
          <w:spacing w:val="3"/>
          <w:szCs w:val="22"/>
        </w:rPr>
        <w:t>:40</w:t>
      </w:r>
      <w:proofErr w:type="gramEnd"/>
      <w:r w:rsidRPr="00F857EF">
        <w:rPr>
          <w:color w:val="000000" w:themeColor="text1"/>
          <w:spacing w:val="3"/>
          <w:szCs w:val="22"/>
        </w:rPr>
        <w:t xml:space="preserve"> – 4:00pm</w:t>
      </w:r>
    </w:p>
    <w:p w:rsidR="00095820" w:rsidRPr="00F857EF" w:rsidRDefault="00095820" w:rsidP="00516A8B">
      <w:pPr>
        <w:spacing w:line="320" w:lineRule="atLeast"/>
        <w:jc w:val="center"/>
        <w:rPr>
          <w:color w:val="000000" w:themeColor="text1"/>
          <w:spacing w:val="3"/>
          <w:szCs w:val="22"/>
        </w:rPr>
      </w:pPr>
      <w:r w:rsidRPr="00F857EF">
        <w:rPr>
          <w:color w:val="000000" w:themeColor="text1"/>
          <w:spacing w:val="3"/>
        </w:rPr>
        <w:t>Location:</w:t>
      </w:r>
      <w:r w:rsidR="00516A8B" w:rsidRPr="00F857EF">
        <w:rPr>
          <w:color w:val="000000" w:themeColor="text1"/>
          <w:spacing w:val="3"/>
          <w:szCs w:val="22"/>
        </w:rPr>
        <w:t xml:space="preserve"> </w:t>
      </w:r>
      <w:r w:rsidR="000F0808" w:rsidRPr="00F857EF">
        <w:rPr>
          <w:color w:val="000000" w:themeColor="text1"/>
          <w:spacing w:val="3"/>
          <w:szCs w:val="22"/>
        </w:rPr>
        <w:fldChar w:fldCharType="begin"/>
      </w:r>
      <w:r w:rsidRPr="00F857EF">
        <w:rPr>
          <w:color w:val="000000" w:themeColor="text1"/>
          <w:spacing w:val="3"/>
          <w:szCs w:val="22"/>
        </w:rPr>
        <w:instrText xml:space="preserve"> HYPERLINK "https://livestream.com/accounts/7036396/events/9926169" \t "_blank" </w:instrText>
      </w:r>
      <w:r w:rsidR="000F0808" w:rsidRPr="00F857EF">
        <w:rPr>
          <w:color w:val="000000" w:themeColor="text1"/>
          <w:spacing w:val="3"/>
          <w:szCs w:val="22"/>
        </w:rPr>
        <w:fldChar w:fldCharType="separate"/>
      </w:r>
      <w:r w:rsidRPr="00F857EF">
        <w:rPr>
          <w:color w:val="000000" w:themeColor="text1"/>
          <w:spacing w:val="3"/>
        </w:rPr>
        <w:t>https://livestream.com/accounts/7036396/events/9926169</w:t>
      </w:r>
      <w:r w:rsidR="000F0808" w:rsidRPr="00F857EF">
        <w:rPr>
          <w:color w:val="000000" w:themeColor="text1"/>
          <w:spacing w:val="3"/>
          <w:szCs w:val="22"/>
        </w:rPr>
        <w:fldChar w:fldCharType="end"/>
      </w:r>
    </w:p>
    <w:p w:rsidR="00095820" w:rsidRPr="00F857EF" w:rsidRDefault="00095820" w:rsidP="00095820">
      <w:pPr>
        <w:rPr>
          <w:color w:val="000000" w:themeColor="text1"/>
          <w:szCs w:val="32"/>
        </w:rPr>
      </w:pPr>
      <w:r w:rsidRPr="00F857EF">
        <w:rPr>
          <w:rFonts w:ascii="STIXNonUnicode-Regular" w:hAnsi="STIXNonUnicode-Regular" w:cs="STIXNonUnicode-Regular"/>
          <w:color w:val="000000" w:themeColor="text1"/>
          <w:szCs w:val="32"/>
        </w:rPr>
        <w:t></w:t>
      </w: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  <w:proofErr w:type="spellStart"/>
      <w:r w:rsidRPr="00F857EF">
        <w:rPr>
          <w:color w:val="000000" w:themeColor="text1"/>
          <w:spacing w:val="3"/>
        </w:rPr>
        <w:t>Description</w:t>
      </w:r>
      <w:proofErr w:type="gramStart"/>
      <w:r w:rsidRPr="00F857EF">
        <w:rPr>
          <w:color w:val="000000" w:themeColor="text1"/>
          <w:spacing w:val="3"/>
        </w:rPr>
        <w:t>:</w:t>
      </w:r>
      <w:r w:rsidRPr="00F857EF">
        <w:rPr>
          <w:color w:val="000000" w:themeColor="text1"/>
          <w:spacing w:val="3"/>
          <w:szCs w:val="22"/>
        </w:rPr>
        <w:t>THURSDAY</w:t>
      </w:r>
      <w:proofErr w:type="spellEnd"/>
      <w:proofErr w:type="gramEnd"/>
      <w:r w:rsidRPr="00F857EF">
        <w:rPr>
          <w:color w:val="000000" w:themeColor="text1"/>
          <w:spacing w:val="3"/>
          <w:szCs w:val="22"/>
        </w:rPr>
        <w:t xml:space="preserve">, NOVEMBER 18, 2021 BPA Meeting Day 2 </w:t>
      </w: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  <w:r w:rsidRPr="00F857EF">
        <w:rPr>
          <w:color w:val="000000" w:themeColor="text1"/>
          <w:spacing w:val="3"/>
          <w:szCs w:val="22"/>
        </w:rPr>
        <w:t xml:space="preserve">12:40 PM Introduction/Opening Remarks Dr. Andrew Lankford, BPA Chair </w:t>
      </w: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  <w:r w:rsidRPr="00F857EF">
        <w:rPr>
          <w:color w:val="000000" w:themeColor="text1"/>
          <w:spacing w:val="3"/>
          <w:szCs w:val="22"/>
        </w:rPr>
        <w:t xml:space="preserve">12:45 PM Update on Bringing Fusion to the U.S. Grid Study Dr. R.J. </w:t>
      </w:r>
      <w:proofErr w:type="spellStart"/>
      <w:r w:rsidRPr="00F857EF">
        <w:rPr>
          <w:color w:val="000000" w:themeColor="text1"/>
          <w:spacing w:val="3"/>
          <w:szCs w:val="22"/>
        </w:rPr>
        <w:t>Hawryluk</w:t>
      </w:r>
      <w:proofErr w:type="spellEnd"/>
      <w:r w:rsidRPr="00F857EF">
        <w:rPr>
          <w:color w:val="000000" w:themeColor="text1"/>
          <w:spacing w:val="3"/>
          <w:szCs w:val="22"/>
        </w:rPr>
        <w:t xml:space="preserve"> (20 minute presentation &amp; 10 minute discussion) Committee Chair </w:t>
      </w: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  <w:r w:rsidRPr="00F857EF">
        <w:rPr>
          <w:color w:val="000000" w:themeColor="text1"/>
          <w:spacing w:val="3"/>
          <w:szCs w:val="22"/>
        </w:rPr>
        <w:t xml:space="preserve">1:15 PM Break (1 hour) </w:t>
      </w: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  <w:r w:rsidRPr="00F857EF">
        <w:rPr>
          <w:color w:val="000000" w:themeColor="text1"/>
          <w:spacing w:val="3"/>
          <w:szCs w:val="22"/>
        </w:rPr>
        <w:t xml:space="preserve">2:15 PM Briefing on Plasma Science: Enabling Technology Study (May 2020) Dr. Mark J. Kushner, Dr. Gary </w:t>
      </w:r>
      <w:proofErr w:type="spellStart"/>
      <w:r w:rsidRPr="00F857EF">
        <w:rPr>
          <w:color w:val="000000" w:themeColor="text1"/>
          <w:spacing w:val="3"/>
          <w:szCs w:val="22"/>
        </w:rPr>
        <w:t>Zank</w:t>
      </w:r>
      <w:proofErr w:type="spellEnd"/>
      <w:r w:rsidRPr="00F857EF">
        <w:rPr>
          <w:color w:val="000000" w:themeColor="text1"/>
          <w:spacing w:val="3"/>
          <w:szCs w:val="22"/>
        </w:rPr>
        <w:t xml:space="preserve"> (20 minute presentation &amp; 10 minute discussion) Committee Co-Chairs </w:t>
      </w: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  <w:r w:rsidRPr="00F857EF">
        <w:rPr>
          <w:color w:val="000000" w:themeColor="text1"/>
          <w:spacing w:val="3"/>
          <w:szCs w:val="22"/>
        </w:rPr>
        <w:t xml:space="preserve">2:45 PM Update on Frontiers in Synthetic Moiré Quantum Matter Workshop Dr. </w:t>
      </w:r>
      <w:proofErr w:type="spellStart"/>
      <w:r w:rsidRPr="00F857EF">
        <w:rPr>
          <w:color w:val="000000" w:themeColor="text1"/>
          <w:spacing w:val="3"/>
          <w:szCs w:val="22"/>
        </w:rPr>
        <w:t>Aharon</w:t>
      </w:r>
      <w:proofErr w:type="spellEnd"/>
      <w:r w:rsidRPr="00F857EF">
        <w:rPr>
          <w:color w:val="000000" w:themeColor="text1"/>
          <w:spacing w:val="3"/>
          <w:szCs w:val="22"/>
        </w:rPr>
        <w:t xml:space="preserve"> </w:t>
      </w:r>
      <w:proofErr w:type="spellStart"/>
      <w:r w:rsidRPr="00F857EF">
        <w:rPr>
          <w:color w:val="000000" w:themeColor="text1"/>
          <w:spacing w:val="3"/>
          <w:szCs w:val="22"/>
        </w:rPr>
        <w:t>Kapitulnik</w:t>
      </w:r>
      <w:proofErr w:type="spellEnd"/>
      <w:r w:rsidRPr="00F857EF">
        <w:rPr>
          <w:color w:val="000000" w:themeColor="text1"/>
          <w:spacing w:val="3"/>
          <w:szCs w:val="22"/>
        </w:rPr>
        <w:t xml:space="preserve"> (Invited) (20 minute presentation &amp; 10 minute discussion) Committee Chair </w:t>
      </w: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  <w:r w:rsidRPr="00F857EF">
        <w:rPr>
          <w:color w:val="000000" w:themeColor="text1"/>
          <w:spacing w:val="3"/>
          <w:szCs w:val="22"/>
        </w:rPr>
        <w:t xml:space="preserve">3:15 PM National Ignition Facility: Challenges and Opportunities Dr. Doug Larson, NIF Director (30 minute presentation &amp; 15 minute discussion Dr. Mark Herrmann, NIF Deputy Program Director for Fundamental Weapons Physics </w:t>
      </w: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</w:p>
    <w:p w:rsidR="00095820" w:rsidRPr="00F857EF" w:rsidRDefault="00095820" w:rsidP="00095820">
      <w:pPr>
        <w:spacing w:line="320" w:lineRule="atLeast"/>
        <w:rPr>
          <w:color w:val="000000" w:themeColor="text1"/>
          <w:spacing w:val="3"/>
          <w:szCs w:val="22"/>
        </w:rPr>
      </w:pPr>
      <w:r w:rsidRPr="00F857EF">
        <w:rPr>
          <w:color w:val="000000" w:themeColor="text1"/>
          <w:spacing w:val="3"/>
          <w:szCs w:val="22"/>
        </w:rPr>
        <w:t>4:00 PM Open Session Adjourns</w:t>
      </w:r>
    </w:p>
    <w:p w:rsidR="00F857EF" w:rsidRPr="00F857EF" w:rsidRDefault="00F857EF" w:rsidP="00F857EF">
      <w:pPr>
        <w:rPr>
          <w:rFonts w:cs="STIXNonUnicode-Regular"/>
          <w:color w:val="000000" w:themeColor="text1"/>
        </w:rPr>
      </w:pPr>
    </w:p>
    <w:p w:rsidR="00F857EF" w:rsidRPr="00F857EF" w:rsidRDefault="00F857EF" w:rsidP="00F857EF">
      <w:pPr>
        <w:rPr>
          <w:rFonts w:cs="STIXNonUnicode-Regular"/>
          <w:color w:val="000000" w:themeColor="text1"/>
        </w:rPr>
      </w:pPr>
    </w:p>
    <w:p w:rsidR="00F857EF" w:rsidRDefault="00F857EF" w:rsidP="00F857E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This public session can be viewed online at </w:t>
      </w:r>
      <w:proofErr w:type="spellStart"/>
      <w:r>
        <w:rPr>
          <w:color w:val="000000" w:themeColor="text1"/>
          <w:szCs w:val="22"/>
        </w:rPr>
        <w:t>Vimeo</w:t>
      </w:r>
      <w:proofErr w:type="spellEnd"/>
      <w:r>
        <w:rPr>
          <w:color w:val="000000" w:themeColor="text1"/>
          <w:szCs w:val="22"/>
        </w:rPr>
        <w:t xml:space="preserve"> </w:t>
      </w:r>
      <w:proofErr w:type="gramStart"/>
      <w:r>
        <w:rPr>
          <w:color w:val="000000" w:themeColor="text1"/>
          <w:szCs w:val="22"/>
        </w:rPr>
        <w:t>at :</w:t>
      </w:r>
      <w:proofErr w:type="gramEnd"/>
    </w:p>
    <w:p w:rsidR="00F857EF" w:rsidRDefault="00F857EF" w:rsidP="00F857EF">
      <w:pPr>
        <w:rPr>
          <w:color w:val="000000" w:themeColor="text1"/>
          <w:szCs w:val="22"/>
        </w:rPr>
      </w:pPr>
    </w:p>
    <w:p w:rsidR="00F857EF" w:rsidRDefault="00F857EF" w:rsidP="00F857EF">
      <w:hyperlink r:id="rId5" w:history="1">
        <w:r w:rsidRPr="00D23DD5">
          <w:rPr>
            <w:rStyle w:val="Hyperlink"/>
          </w:rPr>
          <w:t>https://livestream.com/accounts/7036396/events/9926169/videos/227512209</w:t>
        </w:r>
      </w:hyperlink>
      <w:r>
        <w:t xml:space="preserve"> </w:t>
      </w:r>
    </w:p>
    <w:p w:rsidR="00F857EF" w:rsidRDefault="00F857EF" w:rsidP="00F857EF">
      <w:pPr>
        <w:rPr>
          <w:color w:val="000000" w:themeColor="text1"/>
          <w:szCs w:val="22"/>
        </w:rPr>
      </w:pPr>
    </w:p>
    <w:p w:rsidR="00E83D25" w:rsidRPr="00F857EF" w:rsidRDefault="00F857EF" w:rsidP="00F857E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You will need to create a </w:t>
      </w:r>
      <w:proofErr w:type="spellStart"/>
      <w:r>
        <w:rPr>
          <w:color w:val="000000" w:themeColor="text1"/>
          <w:szCs w:val="22"/>
        </w:rPr>
        <w:t>Vimeo</w:t>
      </w:r>
      <w:proofErr w:type="spellEnd"/>
      <w:r>
        <w:rPr>
          <w:color w:val="000000" w:themeColor="text1"/>
          <w:szCs w:val="22"/>
        </w:rPr>
        <w:t xml:space="preserve"> account and it is </w:t>
      </w:r>
      <w:proofErr w:type="gramStart"/>
      <w:r>
        <w:rPr>
          <w:color w:val="000000" w:themeColor="text1"/>
          <w:szCs w:val="22"/>
        </w:rPr>
        <w:t>straight forward</w:t>
      </w:r>
      <w:proofErr w:type="gramEnd"/>
      <w:r>
        <w:rPr>
          <w:color w:val="000000" w:themeColor="text1"/>
          <w:szCs w:val="22"/>
        </w:rPr>
        <w:t xml:space="preserve"> to create a free account.</w:t>
      </w:r>
    </w:p>
    <w:sectPr w:rsidR="00E83D25" w:rsidRPr="00F857EF" w:rsidSect="00E83D25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Phosphate Solid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STIXNonUnicode-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68B4"/>
    <w:multiLevelType w:val="multilevel"/>
    <w:tmpl w:val="3B56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95820"/>
    <w:rsid w:val="00095820"/>
    <w:rsid w:val="000F0808"/>
    <w:rsid w:val="001D7C32"/>
    <w:rsid w:val="00516A8B"/>
    <w:rsid w:val="00E83D25"/>
    <w:rsid w:val="00F857EF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F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mqckf">
    <w:name w:val="amqckf"/>
    <w:basedOn w:val="DefaultParagraphFont"/>
    <w:rsid w:val="00095820"/>
  </w:style>
  <w:style w:type="character" w:customStyle="1" w:styleId="dpvwycrl6ose">
    <w:name w:val="dpvwyc rl6ose"/>
    <w:basedOn w:val="DefaultParagraphFont"/>
    <w:rsid w:val="00095820"/>
  </w:style>
  <w:style w:type="character" w:customStyle="1" w:styleId="ynrlnc">
    <w:name w:val="ynrlnc"/>
    <w:basedOn w:val="DefaultParagraphFont"/>
    <w:rsid w:val="00095820"/>
  </w:style>
  <w:style w:type="character" w:styleId="Hyperlink">
    <w:name w:val="Hyperlink"/>
    <w:basedOn w:val="DefaultParagraphFont"/>
    <w:uiPriority w:val="99"/>
    <w:rsid w:val="00095820"/>
    <w:rPr>
      <w:color w:val="0000FF"/>
      <w:u w:val="single"/>
    </w:rPr>
  </w:style>
  <w:style w:type="character" w:customStyle="1" w:styleId="vq3ylbreyzee">
    <w:name w:val="vq3ylb reyzee"/>
    <w:basedOn w:val="DefaultParagraphFont"/>
    <w:rsid w:val="00095820"/>
  </w:style>
  <w:style w:type="character" w:customStyle="1" w:styleId="dpvwyc">
    <w:name w:val="dpvwyc"/>
    <w:basedOn w:val="DefaultParagraphFont"/>
    <w:rsid w:val="00095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5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ivestream.com/accounts/7036396/events/9926169/videos/22751220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1182</Characters>
  <Application>Microsoft Macintosh Word</Application>
  <DocSecurity>0</DocSecurity>
  <Lines>9</Lines>
  <Paragraphs>2</Paragraphs>
  <ScaleCrop>false</ScaleCrop>
  <Company>Fusion Innovation Research &amp; Energy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Meade</dc:creator>
  <cp:keywords/>
  <cp:lastModifiedBy>Dale Meade</cp:lastModifiedBy>
  <cp:revision>4</cp:revision>
  <dcterms:created xsi:type="dcterms:W3CDTF">2021-11-18T19:56:00Z</dcterms:created>
  <dcterms:modified xsi:type="dcterms:W3CDTF">2021-11-19T15:50:00Z</dcterms:modified>
</cp:coreProperties>
</file>