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E52CF" w14:textId="77777777" w:rsidR="00A81175" w:rsidRDefault="00A81175">
      <w:pPr>
        <w:rPr>
          <w:b/>
          <w:sz w:val="24"/>
          <w:szCs w:val="24"/>
        </w:rPr>
      </w:pPr>
      <w:r>
        <w:rPr>
          <w:b/>
          <w:sz w:val="28"/>
          <w:szCs w:val="28"/>
        </w:rPr>
        <w:t xml:space="preserve">ITER </w:t>
      </w:r>
      <w:r w:rsidRPr="000F5664">
        <w:rPr>
          <w:b/>
          <w:sz w:val="28"/>
          <w:szCs w:val="28"/>
        </w:rPr>
        <w:t>Disruption Mitigation Workshop</w:t>
      </w:r>
      <w:r>
        <w:rPr>
          <w:b/>
          <w:sz w:val="28"/>
          <w:szCs w:val="28"/>
        </w:rPr>
        <w:t>, ITER HQ, 8 – 10 March 2017</w:t>
      </w:r>
    </w:p>
    <w:p w14:paraId="5B4BA97D" w14:textId="77777777" w:rsidR="00A81175" w:rsidRDefault="00BF2651">
      <w:pPr>
        <w:rPr>
          <w:b/>
          <w:sz w:val="24"/>
          <w:szCs w:val="24"/>
        </w:rPr>
      </w:pPr>
      <w:r>
        <w:rPr>
          <w:b/>
          <w:sz w:val="24"/>
          <w:szCs w:val="24"/>
        </w:rPr>
        <w:t>Executive Report</w:t>
      </w:r>
    </w:p>
    <w:p w14:paraId="00B1F588" w14:textId="1A883F91" w:rsidR="00AE4858" w:rsidRDefault="00AA42E0" w:rsidP="00804C97">
      <w:pPr>
        <w:jc w:val="both"/>
        <w:rPr>
          <w:sz w:val="24"/>
          <w:szCs w:val="24"/>
        </w:rPr>
      </w:pPr>
      <w:r w:rsidRPr="00AA42E0">
        <w:rPr>
          <w:sz w:val="24"/>
          <w:szCs w:val="24"/>
        </w:rPr>
        <w:t>The disruption mitigation system (DMS) is a key plant system to ensure the reliable and successful operation of ITER from the first experimental campaign</w:t>
      </w:r>
      <w:r w:rsidR="00061E2F">
        <w:rPr>
          <w:sz w:val="24"/>
          <w:szCs w:val="24"/>
        </w:rPr>
        <w:t xml:space="preserve"> (Pre-fusion power operation 1 (PFPO-1))</w:t>
      </w:r>
      <w:r w:rsidRPr="00AA42E0">
        <w:rPr>
          <w:sz w:val="24"/>
          <w:szCs w:val="24"/>
        </w:rPr>
        <w:t xml:space="preserve"> onwards.</w:t>
      </w:r>
      <w:r>
        <w:rPr>
          <w:sz w:val="24"/>
          <w:szCs w:val="24"/>
        </w:rPr>
        <w:t xml:space="preserve"> </w:t>
      </w:r>
      <w:r w:rsidR="00390E58">
        <w:rPr>
          <w:sz w:val="24"/>
          <w:szCs w:val="24"/>
        </w:rPr>
        <w:t>A</w:t>
      </w:r>
      <w:r w:rsidR="00FE772D">
        <w:rPr>
          <w:sz w:val="24"/>
          <w:szCs w:val="24"/>
        </w:rPr>
        <w:t xml:space="preserve"> </w:t>
      </w:r>
      <w:r w:rsidR="00C5150A">
        <w:rPr>
          <w:sz w:val="24"/>
          <w:szCs w:val="24"/>
        </w:rPr>
        <w:t>fully functional and effective</w:t>
      </w:r>
      <w:r w:rsidR="00390E58">
        <w:rPr>
          <w:sz w:val="24"/>
          <w:szCs w:val="24"/>
        </w:rPr>
        <w:t xml:space="preserve"> DMS is essential for</w:t>
      </w:r>
      <w:r w:rsidR="00C5150A">
        <w:rPr>
          <w:sz w:val="24"/>
          <w:szCs w:val="24"/>
        </w:rPr>
        <w:t xml:space="preserve"> ITER to achieve its mission.</w:t>
      </w:r>
      <w:r w:rsidR="00FE772D">
        <w:rPr>
          <w:sz w:val="24"/>
          <w:szCs w:val="24"/>
        </w:rPr>
        <w:t xml:space="preserve"> The DMS baseline concept and design is based on present knowledge on disruption mitigation, which</w:t>
      </w:r>
      <w:r w:rsidR="00390E58">
        <w:rPr>
          <w:sz w:val="24"/>
          <w:szCs w:val="24"/>
        </w:rPr>
        <w:t>, nevertheless,</w:t>
      </w:r>
      <w:r w:rsidR="00FE772D">
        <w:rPr>
          <w:sz w:val="24"/>
          <w:szCs w:val="24"/>
        </w:rPr>
        <w:t xml:space="preserve"> </w:t>
      </w:r>
      <w:r w:rsidR="00CF1F91">
        <w:rPr>
          <w:sz w:val="24"/>
          <w:szCs w:val="24"/>
        </w:rPr>
        <w:t>remains</w:t>
      </w:r>
      <w:r w:rsidR="00390E58">
        <w:rPr>
          <w:sz w:val="24"/>
          <w:szCs w:val="24"/>
        </w:rPr>
        <w:t xml:space="preserve"> subject</w:t>
      </w:r>
      <w:r w:rsidR="00FE772D">
        <w:rPr>
          <w:sz w:val="24"/>
          <w:szCs w:val="24"/>
        </w:rPr>
        <w:t xml:space="preserve"> </w:t>
      </w:r>
      <w:r w:rsidR="00390E58">
        <w:rPr>
          <w:sz w:val="24"/>
          <w:szCs w:val="24"/>
        </w:rPr>
        <w:t>to significant</w:t>
      </w:r>
      <w:r w:rsidR="00FE772D">
        <w:rPr>
          <w:sz w:val="24"/>
          <w:szCs w:val="24"/>
        </w:rPr>
        <w:t xml:space="preserve"> gaps in</w:t>
      </w:r>
      <w:r w:rsidR="00F9395F">
        <w:rPr>
          <w:sz w:val="24"/>
          <w:szCs w:val="24"/>
        </w:rPr>
        <w:t xml:space="preserve"> </w:t>
      </w:r>
      <w:r w:rsidR="00FE772D">
        <w:rPr>
          <w:sz w:val="24"/>
          <w:szCs w:val="24"/>
        </w:rPr>
        <w:t xml:space="preserve">understanding, especially </w:t>
      </w:r>
      <w:r w:rsidR="00390E58">
        <w:rPr>
          <w:sz w:val="24"/>
          <w:szCs w:val="24"/>
        </w:rPr>
        <w:t>as concerns</w:t>
      </w:r>
      <w:r w:rsidR="00FE772D">
        <w:rPr>
          <w:sz w:val="24"/>
          <w:szCs w:val="24"/>
        </w:rPr>
        <w:t xml:space="preserve"> runaway electron</w:t>
      </w:r>
      <w:r w:rsidR="00CF1F91">
        <w:rPr>
          <w:sz w:val="24"/>
          <w:szCs w:val="24"/>
        </w:rPr>
        <w:t xml:space="preserve"> (RE)</w:t>
      </w:r>
      <w:r w:rsidR="00FE772D">
        <w:rPr>
          <w:sz w:val="24"/>
          <w:szCs w:val="24"/>
        </w:rPr>
        <w:t xml:space="preserve"> formation and mitigation. </w:t>
      </w:r>
      <w:r w:rsidR="00C33D65">
        <w:rPr>
          <w:sz w:val="24"/>
          <w:szCs w:val="24"/>
        </w:rPr>
        <w:t>Th</w:t>
      </w:r>
      <w:r w:rsidR="00390E58">
        <w:rPr>
          <w:sz w:val="24"/>
          <w:szCs w:val="24"/>
        </w:rPr>
        <w:t>is</w:t>
      </w:r>
      <w:r w:rsidR="00C33D65">
        <w:rPr>
          <w:sz w:val="24"/>
          <w:szCs w:val="24"/>
        </w:rPr>
        <w:t xml:space="preserve"> workshop </w:t>
      </w:r>
      <w:r w:rsidR="00390E58">
        <w:rPr>
          <w:sz w:val="24"/>
          <w:szCs w:val="24"/>
        </w:rPr>
        <w:t>was therefore</w:t>
      </w:r>
      <w:r w:rsidR="00C33D65">
        <w:rPr>
          <w:sz w:val="24"/>
          <w:szCs w:val="24"/>
        </w:rPr>
        <w:t xml:space="preserve"> </w:t>
      </w:r>
      <w:r w:rsidR="00390E58">
        <w:rPr>
          <w:sz w:val="24"/>
          <w:szCs w:val="24"/>
        </w:rPr>
        <w:t xml:space="preserve">launched </w:t>
      </w:r>
      <w:r w:rsidR="00C33D65">
        <w:rPr>
          <w:sz w:val="24"/>
          <w:szCs w:val="24"/>
        </w:rPr>
        <w:t>with the following aims:</w:t>
      </w:r>
    </w:p>
    <w:p w14:paraId="46252312" w14:textId="41237CAB" w:rsidR="00AE4858" w:rsidRDefault="00A81175" w:rsidP="00804C97">
      <w:pPr>
        <w:pStyle w:val="ListParagraph"/>
        <w:numPr>
          <w:ilvl w:val="0"/>
          <w:numId w:val="4"/>
        </w:numPr>
        <w:jc w:val="both"/>
        <w:rPr>
          <w:sz w:val="24"/>
          <w:szCs w:val="24"/>
        </w:rPr>
      </w:pPr>
      <w:r w:rsidRPr="00AE4858">
        <w:rPr>
          <w:sz w:val="24"/>
          <w:szCs w:val="24"/>
        </w:rPr>
        <w:t>Review the present understanding of the relevant physics and identify R&amp;D needs to address gaps</w:t>
      </w:r>
      <w:r w:rsidR="00D1458F">
        <w:rPr>
          <w:sz w:val="24"/>
          <w:szCs w:val="24"/>
        </w:rPr>
        <w:t>;</w:t>
      </w:r>
    </w:p>
    <w:p w14:paraId="19BF3A04" w14:textId="66E54F2E" w:rsidR="00AE4858" w:rsidRDefault="00A81175" w:rsidP="00804C97">
      <w:pPr>
        <w:pStyle w:val="ListParagraph"/>
        <w:numPr>
          <w:ilvl w:val="0"/>
          <w:numId w:val="4"/>
        </w:numPr>
        <w:jc w:val="both"/>
        <w:rPr>
          <w:sz w:val="24"/>
          <w:szCs w:val="24"/>
        </w:rPr>
      </w:pPr>
      <w:r w:rsidRPr="00AE4858">
        <w:rPr>
          <w:sz w:val="24"/>
          <w:szCs w:val="24"/>
        </w:rPr>
        <w:t>Discuss the current conceptual and design status of the ITER DMS and, if possible, confirm the present approach</w:t>
      </w:r>
      <w:r w:rsidR="00390E58">
        <w:rPr>
          <w:sz w:val="24"/>
          <w:szCs w:val="24"/>
        </w:rPr>
        <w:t>,</w:t>
      </w:r>
      <w:r w:rsidRPr="00AE4858">
        <w:rPr>
          <w:sz w:val="24"/>
          <w:szCs w:val="24"/>
        </w:rPr>
        <w:t xml:space="preserve"> or identify issues that need to be addressed th</w:t>
      </w:r>
      <w:r w:rsidR="00E73877">
        <w:rPr>
          <w:sz w:val="24"/>
          <w:szCs w:val="24"/>
        </w:rPr>
        <w:t>r</w:t>
      </w:r>
      <w:r w:rsidRPr="00AE4858">
        <w:rPr>
          <w:sz w:val="24"/>
          <w:szCs w:val="24"/>
        </w:rPr>
        <w:t>ough near term R&amp;D</w:t>
      </w:r>
      <w:r w:rsidR="00D1458F">
        <w:rPr>
          <w:sz w:val="24"/>
          <w:szCs w:val="24"/>
        </w:rPr>
        <w:t>;</w:t>
      </w:r>
    </w:p>
    <w:p w14:paraId="58216D8A" w14:textId="099E1F23" w:rsidR="00A81175" w:rsidRPr="00AE4858" w:rsidRDefault="00A81175" w:rsidP="00804C97">
      <w:pPr>
        <w:pStyle w:val="ListParagraph"/>
        <w:numPr>
          <w:ilvl w:val="0"/>
          <w:numId w:val="4"/>
        </w:numPr>
        <w:jc w:val="both"/>
        <w:rPr>
          <w:sz w:val="24"/>
          <w:szCs w:val="24"/>
        </w:rPr>
      </w:pPr>
      <w:r w:rsidRPr="00AE4858">
        <w:rPr>
          <w:sz w:val="24"/>
          <w:szCs w:val="24"/>
        </w:rPr>
        <w:t>Discuss the approach towards possible alternative concepts</w:t>
      </w:r>
      <w:r w:rsidR="00390E58">
        <w:rPr>
          <w:sz w:val="24"/>
          <w:szCs w:val="24"/>
        </w:rPr>
        <w:t>,</w:t>
      </w:r>
      <w:r w:rsidRPr="00AE4858">
        <w:rPr>
          <w:sz w:val="24"/>
          <w:szCs w:val="24"/>
        </w:rPr>
        <w:t xml:space="preserve"> or identify possible mitigation concepts that can be applied in addition to the baseline concept</w:t>
      </w:r>
      <w:r w:rsidR="00D1458F">
        <w:rPr>
          <w:sz w:val="24"/>
          <w:szCs w:val="24"/>
        </w:rPr>
        <w:t>.</w:t>
      </w:r>
    </w:p>
    <w:p w14:paraId="52634128" w14:textId="3DBC4042" w:rsidR="00841331" w:rsidRDefault="00841331" w:rsidP="00CB15E0">
      <w:pPr>
        <w:jc w:val="both"/>
        <w:rPr>
          <w:rFonts w:ascii="Calibri" w:hAnsi="Calibri" w:cs="Helvetica"/>
          <w:sz w:val="24"/>
          <w:szCs w:val="24"/>
          <w:lang w:val="en-US"/>
        </w:rPr>
      </w:pPr>
      <w:r>
        <w:rPr>
          <w:sz w:val="24"/>
          <w:szCs w:val="24"/>
        </w:rPr>
        <w:t xml:space="preserve">The participants </w:t>
      </w:r>
      <w:r w:rsidR="00390E58">
        <w:rPr>
          <w:sz w:val="24"/>
          <w:szCs w:val="24"/>
        </w:rPr>
        <w:t>to</w:t>
      </w:r>
      <w:r>
        <w:rPr>
          <w:sz w:val="24"/>
          <w:szCs w:val="24"/>
        </w:rPr>
        <w:t xml:space="preserve"> this meeting, 24 </w:t>
      </w:r>
      <w:r w:rsidRPr="00340F11">
        <w:rPr>
          <w:sz w:val="24"/>
          <w:szCs w:val="24"/>
        </w:rPr>
        <w:t xml:space="preserve">external experts from all </w:t>
      </w:r>
      <w:r w:rsidR="00390E58">
        <w:rPr>
          <w:sz w:val="24"/>
          <w:szCs w:val="24"/>
        </w:rPr>
        <w:t>M</w:t>
      </w:r>
      <w:r w:rsidRPr="00340F11">
        <w:rPr>
          <w:sz w:val="24"/>
          <w:szCs w:val="24"/>
        </w:rPr>
        <w:t>ember</w:t>
      </w:r>
      <w:r w:rsidR="00390E58">
        <w:rPr>
          <w:sz w:val="24"/>
          <w:szCs w:val="24"/>
        </w:rPr>
        <w:t>s’ fusion communities</w:t>
      </w:r>
      <w:r w:rsidRPr="00340F11">
        <w:rPr>
          <w:sz w:val="24"/>
          <w:szCs w:val="24"/>
        </w:rPr>
        <w:t xml:space="preserve"> and several senior ITER scientists</w:t>
      </w:r>
      <w:r w:rsidR="00390E58">
        <w:rPr>
          <w:sz w:val="24"/>
          <w:szCs w:val="24"/>
        </w:rPr>
        <w:t xml:space="preserve"> and engineers</w:t>
      </w:r>
      <w:r w:rsidRPr="00340F11">
        <w:rPr>
          <w:sz w:val="24"/>
          <w:szCs w:val="24"/>
        </w:rPr>
        <w:t xml:space="preserve">, </w:t>
      </w:r>
      <w:r w:rsidRPr="00A14314">
        <w:rPr>
          <w:sz w:val="24"/>
          <w:szCs w:val="24"/>
        </w:rPr>
        <w:t xml:space="preserve">emphatically agree that </w:t>
      </w:r>
      <w:r w:rsidRPr="00602BA8">
        <w:rPr>
          <w:rFonts w:ascii="Calibri" w:hAnsi="Calibri" w:cs="Helvetica"/>
          <w:sz w:val="24"/>
          <w:szCs w:val="24"/>
          <w:lang w:val="en-US"/>
        </w:rPr>
        <w:t xml:space="preserve">immediate decisive action must be taken to directly support research into solutions to outstanding critical issues </w:t>
      </w:r>
      <w:r w:rsidR="00390E58">
        <w:rPr>
          <w:rFonts w:ascii="Calibri" w:hAnsi="Calibri" w:cs="Helvetica"/>
          <w:sz w:val="24"/>
          <w:szCs w:val="24"/>
          <w:lang w:val="en-US"/>
        </w:rPr>
        <w:t>relating to</w:t>
      </w:r>
      <w:r w:rsidRPr="00602BA8">
        <w:rPr>
          <w:rFonts w:ascii="Calibri" w:hAnsi="Calibri" w:cs="Helvetica"/>
          <w:sz w:val="24"/>
          <w:szCs w:val="24"/>
          <w:lang w:val="en-US"/>
        </w:rPr>
        <w:t xml:space="preserve"> the</w:t>
      </w:r>
      <w:r w:rsidR="00390E58">
        <w:rPr>
          <w:rFonts w:ascii="Calibri" w:hAnsi="Calibri" w:cs="Helvetica"/>
          <w:sz w:val="24"/>
          <w:szCs w:val="24"/>
          <w:lang w:val="en-US"/>
        </w:rPr>
        <w:t xml:space="preserve"> specification and performance of the</w:t>
      </w:r>
      <w:r w:rsidRPr="00602BA8">
        <w:rPr>
          <w:rFonts w:ascii="Calibri" w:hAnsi="Calibri" w:cs="Helvetica"/>
          <w:sz w:val="24"/>
          <w:szCs w:val="24"/>
          <w:lang w:val="en-US"/>
        </w:rPr>
        <w:t xml:space="preserve"> DMS. The consensus is that significant uncertainties exist</w:t>
      </w:r>
      <w:r w:rsidR="00390E58">
        <w:rPr>
          <w:rFonts w:ascii="Calibri" w:hAnsi="Calibri" w:cs="Helvetica"/>
          <w:sz w:val="24"/>
          <w:szCs w:val="24"/>
          <w:lang w:val="en-US"/>
        </w:rPr>
        <w:t>, in particular,</w:t>
      </w:r>
      <w:r w:rsidRPr="00602BA8">
        <w:rPr>
          <w:rFonts w:ascii="Calibri" w:hAnsi="Calibri" w:cs="Helvetica"/>
          <w:sz w:val="24"/>
          <w:szCs w:val="24"/>
          <w:lang w:val="en-US"/>
        </w:rPr>
        <w:t xml:space="preserve"> </w:t>
      </w:r>
      <w:r w:rsidR="00390E58">
        <w:rPr>
          <w:rFonts w:ascii="Calibri" w:hAnsi="Calibri" w:cs="Helvetica"/>
          <w:sz w:val="24"/>
          <w:szCs w:val="24"/>
          <w:lang w:val="en-US"/>
        </w:rPr>
        <w:t xml:space="preserve">as to </w:t>
      </w:r>
      <w:r w:rsidRPr="00602BA8">
        <w:rPr>
          <w:rFonts w:ascii="Calibri" w:hAnsi="Calibri" w:cs="Helvetica"/>
          <w:sz w:val="24"/>
          <w:szCs w:val="24"/>
          <w:lang w:val="en-US"/>
        </w:rPr>
        <w:t>whether the present baseline disruption mitigation system will offer sufficient protection to ITER from relativistic electron impacts. The need for a</w:t>
      </w:r>
      <w:r w:rsidRPr="00340F11">
        <w:rPr>
          <w:rFonts w:ascii="Calibri" w:hAnsi="Calibri" w:cs="Helvetica"/>
          <w:sz w:val="24"/>
          <w:szCs w:val="24"/>
          <w:lang w:val="en-US"/>
        </w:rPr>
        <w:t xml:space="preserve"> strong action plan for the future, such as a properly resourced international task force,</w:t>
      </w:r>
      <w:r w:rsidRPr="00602BA8">
        <w:rPr>
          <w:rFonts w:ascii="Calibri" w:hAnsi="Calibri" w:cs="Helvetica"/>
          <w:sz w:val="24"/>
          <w:szCs w:val="24"/>
          <w:lang w:val="en-US"/>
        </w:rPr>
        <w:t xml:space="preserve"> has been expressed by workshop participants</w:t>
      </w:r>
      <w:r>
        <w:rPr>
          <w:rFonts w:ascii="Calibri" w:hAnsi="Calibri" w:cs="Helvetica"/>
          <w:sz w:val="24"/>
          <w:szCs w:val="24"/>
          <w:lang w:val="en-US"/>
        </w:rPr>
        <w:t>.</w:t>
      </w:r>
    </w:p>
    <w:p w14:paraId="42B58C46" w14:textId="11279A61" w:rsidR="0042602C" w:rsidRPr="0042602C" w:rsidRDefault="00CB15E0" w:rsidP="00CB15E0">
      <w:pPr>
        <w:jc w:val="both"/>
        <w:rPr>
          <w:sz w:val="24"/>
          <w:szCs w:val="24"/>
        </w:rPr>
      </w:pPr>
      <w:r>
        <w:rPr>
          <w:sz w:val="24"/>
          <w:szCs w:val="24"/>
        </w:rPr>
        <w:t xml:space="preserve">The workshop discussion was organised </w:t>
      </w:r>
      <w:r w:rsidR="00DE34C2">
        <w:rPr>
          <w:sz w:val="24"/>
          <w:szCs w:val="24"/>
        </w:rPr>
        <w:t>around ‘focus issues’</w:t>
      </w:r>
      <w:r>
        <w:rPr>
          <w:sz w:val="24"/>
          <w:szCs w:val="24"/>
        </w:rPr>
        <w:t xml:space="preserve"> that were circulated prior to the workshop to allow participants </w:t>
      </w:r>
      <w:r w:rsidR="00DE34C2">
        <w:rPr>
          <w:sz w:val="24"/>
          <w:szCs w:val="24"/>
        </w:rPr>
        <w:t>to provide input to the scope of the discussions through modifications or additions to the initial list of issues</w:t>
      </w:r>
      <w:r>
        <w:rPr>
          <w:sz w:val="24"/>
          <w:szCs w:val="24"/>
        </w:rPr>
        <w:t xml:space="preserve">. The final list of discussion items can be found </w:t>
      </w:r>
      <w:r w:rsidR="00DE34C2">
        <w:rPr>
          <w:sz w:val="24"/>
          <w:szCs w:val="24"/>
        </w:rPr>
        <w:t>at</w:t>
      </w:r>
      <w:r>
        <w:rPr>
          <w:sz w:val="24"/>
          <w:szCs w:val="24"/>
        </w:rPr>
        <w:t xml:space="preserve"> </w:t>
      </w:r>
      <w:hyperlink r:id="rId7" w:history="1">
        <w:r w:rsidR="00267216">
          <w:rPr>
            <w:rStyle w:val="Hyperlink"/>
            <w:sz w:val="24"/>
            <w:szCs w:val="24"/>
          </w:rPr>
          <w:t>ITER_D_UMALAE</w:t>
        </w:r>
      </w:hyperlink>
      <w:r>
        <w:rPr>
          <w:sz w:val="24"/>
          <w:szCs w:val="24"/>
        </w:rPr>
        <w:t>. Three presentations introduced the present status of t</w:t>
      </w:r>
      <w:r w:rsidR="00970D54">
        <w:rPr>
          <w:sz w:val="24"/>
          <w:szCs w:val="24"/>
        </w:rPr>
        <w:t xml:space="preserve">he </w:t>
      </w:r>
      <w:r w:rsidR="00970D54" w:rsidRPr="0042602C">
        <w:rPr>
          <w:sz w:val="24"/>
          <w:szCs w:val="24"/>
        </w:rPr>
        <w:t xml:space="preserve">physics basis and the </w:t>
      </w:r>
      <w:r w:rsidRPr="0042602C">
        <w:rPr>
          <w:sz w:val="24"/>
          <w:szCs w:val="24"/>
        </w:rPr>
        <w:t>DMS</w:t>
      </w:r>
      <w:r w:rsidR="00970D54" w:rsidRPr="0042602C">
        <w:rPr>
          <w:sz w:val="24"/>
          <w:szCs w:val="24"/>
        </w:rPr>
        <w:t xml:space="preserve"> design</w:t>
      </w:r>
      <w:r w:rsidRPr="0042602C">
        <w:rPr>
          <w:sz w:val="24"/>
          <w:szCs w:val="24"/>
        </w:rPr>
        <w:t xml:space="preserve"> (</w:t>
      </w:r>
      <w:hyperlink r:id="rId8" w:history="1">
        <w:r w:rsidR="00267216" w:rsidRPr="0042602C">
          <w:rPr>
            <w:rStyle w:val="Hyperlink"/>
            <w:sz w:val="24"/>
            <w:szCs w:val="24"/>
          </w:rPr>
          <w:t>ITER_D_UEPMTN</w:t>
        </w:r>
      </w:hyperlink>
      <w:r w:rsidR="00267216" w:rsidRPr="0042602C">
        <w:rPr>
          <w:sz w:val="24"/>
          <w:szCs w:val="24"/>
        </w:rPr>
        <w:t xml:space="preserve">, </w:t>
      </w:r>
      <w:hyperlink r:id="rId9" w:history="1">
        <w:r w:rsidR="00267216" w:rsidRPr="0042602C">
          <w:rPr>
            <w:rStyle w:val="Hyperlink"/>
            <w:sz w:val="24"/>
            <w:szCs w:val="24"/>
          </w:rPr>
          <w:t>ITER_D_UJSR46</w:t>
        </w:r>
      </w:hyperlink>
      <w:r w:rsidR="00267216" w:rsidRPr="0042602C">
        <w:rPr>
          <w:sz w:val="24"/>
          <w:szCs w:val="24"/>
        </w:rPr>
        <w:t xml:space="preserve">, </w:t>
      </w:r>
      <w:hyperlink r:id="rId10" w:history="1">
        <w:r w:rsidR="00267216" w:rsidRPr="0042602C">
          <w:rPr>
            <w:rStyle w:val="Hyperlink"/>
            <w:sz w:val="24"/>
            <w:szCs w:val="24"/>
          </w:rPr>
          <w:t>ITER_D_UM4KHG</w:t>
        </w:r>
      </w:hyperlink>
      <w:r w:rsidR="00267216" w:rsidRPr="0042602C">
        <w:rPr>
          <w:sz w:val="24"/>
          <w:szCs w:val="24"/>
        </w:rPr>
        <w:t>)</w:t>
      </w:r>
      <w:r w:rsidRPr="0042602C">
        <w:rPr>
          <w:sz w:val="24"/>
          <w:szCs w:val="24"/>
        </w:rPr>
        <w:t>.</w:t>
      </w:r>
      <w:r w:rsidR="001B7816" w:rsidRPr="0042602C">
        <w:rPr>
          <w:sz w:val="24"/>
          <w:szCs w:val="24"/>
        </w:rPr>
        <w:t xml:space="preserve"> The complete workshop material can be found in the </w:t>
      </w:r>
      <w:hyperlink r:id="rId11" w:history="1">
        <w:r w:rsidR="001B7816" w:rsidRPr="0042602C">
          <w:rPr>
            <w:rStyle w:val="Hyperlink"/>
            <w:sz w:val="24"/>
            <w:szCs w:val="24"/>
          </w:rPr>
          <w:t>Workshop Folder</w:t>
        </w:r>
      </w:hyperlink>
      <w:r w:rsidR="001B7816" w:rsidRPr="0042602C">
        <w:rPr>
          <w:sz w:val="24"/>
          <w:szCs w:val="24"/>
        </w:rPr>
        <w:t>.</w:t>
      </w:r>
      <w:r w:rsidR="00074995">
        <w:rPr>
          <w:sz w:val="24"/>
          <w:szCs w:val="24"/>
        </w:rPr>
        <w:t xml:space="preserve"> Some participants</w:t>
      </w:r>
      <w:r w:rsidR="00DE34C2">
        <w:rPr>
          <w:sz w:val="24"/>
          <w:szCs w:val="24"/>
        </w:rPr>
        <w:t xml:space="preserve"> expressed the view</w:t>
      </w:r>
      <w:r w:rsidR="00074995" w:rsidRPr="0042602C">
        <w:rPr>
          <w:rFonts w:ascii="Calibri" w:hAnsi="Calibri" w:cs="Helvetica"/>
          <w:sz w:val="24"/>
          <w:szCs w:val="24"/>
          <w:lang w:val="en-US"/>
        </w:rPr>
        <w:t xml:space="preserve"> that</w:t>
      </w:r>
      <w:r w:rsidR="007E55E6">
        <w:rPr>
          <w:rFonts w:ascii="Calibri" w:hAnsi="Calibri" w:cs="Helvetica"/>
          <w:sz w:val="24"/>
          <w:szCs w:val="24"/>
          <w:lang w:val="en-US"/>
        </w:rPr>
        <w:t xml:space="preserve"> </w:t>
      </w:r>
      <w:r w:rsidR="00074995" w:rsidRPr="0042602C">
        <w:rPr>
          <w:rFonts w:ascii="Calibri" w:hAnsi="Calibri" w:cs="Helvetica"/>
          <w:sz w:val="24"/>
          <w:szCs w:val="24"/>
          <w:lang w:val="en-US"/>
        </w:rPr>
        <w:t xml:space="preserve">more time </w:t>
      </w:r>
      <w:r w:rsidR="00DE34C2">
        <w:rPr>
          <w:rFonts w:ascii="Calibri" w:hAnsi="Calibri" w:cs="Helvetica"/>
          <w:sz w:val="24"/>
          <w:szCs w:val="24"/>
          <w:lang w:val="en-US"/>
        </w:rPr>
        <w:t>would be</w:t>
      </w:r>
      <w:r w:rsidR="00074995">
        <w:rPr>
          <w:rFonts w:ascii="Calibri" w:hAnsi="Calibri" w:cs="Helvetica"/>
          <w:sz w:val="24"/>
          <w:szCs w:val="24"/>
          <w:lang w:val="en-US"/>
        </w:rPr>
        <w:t xml:space="preserve"> needed</w:t>
      </w:r>
      <w:r w:rsidR="00BC1DE6">
        <w:rPr>
          <w:rFonts w:ascii="Calibri" w:hAnsi="Calibri" w:cs="Helvetica"/>
          <w:sz w:val="24"/>
          <w:szCs w:val="24"/>
          <w:lang w:val="en-US"/>
        </w:rPr>
        <w:t xml:space="preserve"> beyond </w:t>
      </w:r>
      <w:r w:rsidR="00DE34C2">
        <w:rPr>
          <w:rFonts w:ascii="Calibri" w:hAnsi="Calibri" w:cs="Helvetica"/>
          <w:sz w:val="24"/>
          <w:szCs w:val="24"/>
          <w:lang w:val="en-US"/>
        </w:rPr>
        <w:t>that</w:t>
      </w:r>
      <w:r w:rsidR="00BC1DE6">
        <w:rPr>
          <w:rFonts w:ascii="Calibri" w:hAnsi="Calibri" w:cs="Helvetica"/>
          <w:sz w:val="24"/>
          <w:szCs w:val="24"/>
          <w:lang w:val="en-US"/>
        </w:rPr>
        <w:t xml:space="preserve"> allocated for this workshop</w:t>
      </w:r>
      <w:r w:rsidR="00074995">
        <w:rPr>
          <w:rFonts w:ascii="Calibri" w:hAnsi="Calibri" w:cs="Helvetica"/>
          <w:sz w:val="24"/>
          <w:szCs w:val="24"/>
          <w:lang w:val="en-US"/>
        </w:rPr>
        <w:t xml:space="preserve"> to discuss critical</w:t>
      </w:r>
      <w:r w:rsidR="00074995" w:rsidRPr="0042602C">
        <w:rPr>
          <w:rFonts w:ascii="Calibri" w:hAnsi="Calibri" w:cs="Helvetica"/>
          <w:sz w:val="24"/>
          <w:szCs w:val="24"/>
          <w:lang w:val="en-US"/>
        </w:rPr>
        <w:t xml:space="preserve"> issues</w:t>
      </w:r>
      <w:r w:rsidR="007E55E6">
        <w:rPr>
          <w:rFonts w:ascii="Calibri" w:hAnsi="Calibri" w:cs="Helvetica"/>
          <w:sz w:val="24"/>
          <w:szCs w:val="24"/>
          <w:lang w:val="en-US"/>
        </w:rPr>
        <w:t xml:space="preserve"> of the DMS and the physics understanding of disruption mitigation, in particular </w:t>
      </w:r>
      <w:r w:rsidR="00C33C52">
        <w:rPr>
          <w:rFonts w:ascii="Calibri" w:hAnsi="Calibri" w:cs="Helvetica"/>
          <w:sz w:val="24"/>
          <w:szCs w:val="24"/>
          <w:lang w:val="en-US"/>
        </w:rPr>
        <w:t xml:space="preserve">aspects relating to RE </w:t>
      </w:r>
      <w:r w:rsidR="007E55E6">
        <w:rPr>
          <w:rFonts w:ascii="Calibri" w:hAnsi="Calibri" w:cs="Helvetica"/>
          <w:sz w:val="24"/>
          <w:szCs w:val="24"/>
          <w:lang w:val="en-US"/>
        </w:rPr>
        <w:t>prevention.</w:t>
      </w:r>
      <w:r w:rsidR="00074995">
        <w:rPr>
          <w:rFonts w:ascii="Calibri" w:hAnsi="Calibri" w:cs="Helvetica"/>
          <w:sz w:val="24"/>
          <w:szCs w:val="24"/>
          <w:lang w:val="en-US"/>
        </w:rPr>
        <w:t xml:space="preserve"> </w:t>
      </w:r>
      <w:r w:rsidR="00D529C7">
        <w:rPr>
          <w:rFonts w:ascii="Calibri" w:hAnsi="Calibri" w:cs="Helvetica"/>
          <w:sz w:val="24"/>
          <w:szCs w:val="24"/>
          <w:lang w:val="en-US"/>
        </w:rPr>
        <w:t xml:space="preserve">However, this workshop report </w:t>
      </w:r>
      <w:r w:rsidR="00B6706F">
        <w:rPr>
          <w:rFonts w:ascii="Calibri" w:hAnsi="Calibri" w:cs="Helvetica"/>
          <w:sz w:val="24"/>
          <w:szCs w:val="24"/>
          <w:lang w:val="en-US"/>
        </w:rPr>
        <w:t>has been developed</w:t>
      </w:r>
      <w:r w:rsidR="00D529C7">
        <w:rPr>
          <w:rFonts w:ascii="Calibri" w:hAnsi="Calibri" w:cs="Helvetica"/>
          <w:sz w:val="24"/>
          <w:szCs w:val="24"/>
          <w:lang w:val="en-US"/>
        </w:rPr>
        <w:t xml:space="preserve"> to serve as a starting point for defining a</w:t>
      </w:r>
      <w:r w:rsidR="00841331">
        <w:rPr>
          <w:rFonts w:ascii="Calibri" w:hAnsi="Calibri" w:cs="Helvetica"/>
          <w:sz w:val="24"/>
          <w:szCs w:val="24"/>
          <w:lang w:val="en-US"/>
        </w:rPr>
        <w:t xml:space="preserve"> detailed</w:t>
      </w:r>
      <w:r w:rsidR="00D529C7">
        <w:rPr>
          <w:rFonts w:ascii="Calibri" w:hAnsi="Calibri" w:cs="Helvetica"/>
          <w:sz w:val="24"/>
          <w:szCs w:val="24"/>
          <w:lang w:val="en-US"/>
        </w:rPr>
        <w:t xml:space="preserve"> work program to solve </w:t>
      </w:r>
      <w:r w:rsidR="00B6706F">
        <w:rPr>
          <w:rFonts w:ascii="Calibri" w:hAnsi="Calibri" w:cs="Helvetica"/>
          <w:sz w:val="24"/>
          <w:szCs w:val="24"/>
          <w:lang w:val="en-US"/>
        </w:rPr>
        <w:t>DMS-</w:t>
      </w:r>
      <w:r w:rsidR="00D529C7">
        <w:rPr>
          <w:rFonts w:ascii="Calibri" w:hAnsi="Calibri" w:cs="Helvetica"/>
          <w:sz w:val="24"/>
          <w:szCs w:val="24"/>
          <w:lang w:val="en-US"/>
        </w:rPr>
        <w:t>related issues.</w:t>
      </w:r>
    </w:p>
    <w:p w14:paraId="407B5804" w14:textId="7C48660E" w:rsidR="00096E66" w:rsidRPr="00BE213D" w:rsidRDefault="006776FA" w:rsidP="00D235ED">
      <w:pPr>
        <w:jc w:val="both"/>
        <w:rPr>
          <w:b/>
          <w:sz w:val="24"/>
          <w:szCs w:val="24"/>
        </w:rPr>
      </w:pPr>
      <w:r w:rsidRPr="00BE213D">
        <w:rPr>
          <w:b/>
          <w:sz w:val="24"/>
          <w:szCs w:val="24"/>
        </w:rPr>
        <w:t>The unanimous conclusion of</w:t>
      </w:r>
      <w:r w:rsidR="005D3F40" w:rsidRPr="00BE213D">
        <w:rPr>
          <w:b/>
          <w:sz w:val="24"/>
          <w:szCs w:val="24"/>
        </w:rPr>
        <w:t xml:space="preserve"> the </w:t>
      </w:r>
      <w:r w:rsidRPr="00BE213D">
        <w:rPr>
          <w:b/>
          <w:sz w:val="24"/>
          <w:szCs w:val="24"/>
        </w:rPr>
        <w:t>workshop was</w:t>
      </w:r>
      <w:r w:rsidR="005D3F40" w:rsidRPr="00BE213D">
        <w:rPr>
          <w:b/>
          <w:sz w:val="24"/>
          <w:szCs w:val="24"/>
        </w:rPr>
        <w:t xml:space="preserve"> that the urgent need</w:t>
      </w:r>
      <w:r w:rsidR="000D73FC" w:rsidRPr="00BE213D">
        <w:rPr>
          <w:b/>
          <w:sz w:val="24"/>
          <w:szCs w:val="24"/>
        </w:rPr>
        <w:t xml:space="preserve"> </w:t>
      </w:r>
      <w:r w:rsidR="00CB15E0" w:rsidRPr="00BE213D">
        <w:rPr>
          <w:b/>
          <w:sz w:val="24"/>
          <w:szCs w:val="24"/>
        </w:rPr>
        <w:t>for a</w:t>
      </w:r>
      <w:r w:rsidRPr="00BE213D">
        <w:rPr>
          <w:b/>
          <w:sz w:val="24"/>
          <w:szCs w:val="24"/>
        </w:rPr>
        <w:t>n improved</w:t>
      </w:r>
      <w:r w:rsidR="00CB15E0" w:rsidRPr="00BE213D">
        <w:rPr>
          <w:b/>
          <w:sz w:val="24"/>
          <w:szCs w:val="24"/>
        </w:rPr>
        <w:t xml:space="preserve"> framework to strengthen the coordination of the IO needs in the field of disruption </w:t>
      </w:r>
      <w:r w:rsidR="00CB15E0" w:rsidRPr="00BE213D">
        <w:rPr>
          <w:b/>
          <w:sz w:val="24"/>
          <w:szCs w:val="24"/>
        </w:rPr>
        <w:lastRenderedPageBreak/>
        <w:t xml:space="preserve">mitigation and the </w:t>
      </w:r>
      <w:r w:rsidRPr="00BE213D">
        <w:rPr>
          <w:b/>
          <w:sz w:val="24"/>
          <w:szCs w:val="24"/>
        </w:rPr>
        <w:t xml:space="preserve">supporting </w:t>
      </w:r>
      <w:r w:rsidR="00CB15E0" w:rsidRPr="00BE213D">
        <w:rPr>
          <w:b/>
          <w:sz w:val="24"/>
          <w:szCs w:val="24"/>
        </w:rPr>
        <w:t>R&amp;D programs in the member states</w:t>
      </w:r>
      <w:r w:rsidR="00D235ED" w:rsidRPr="00BE213D">
        <w:rPr>
          <w:b/>
          <w:sz w:val="24"/>
          <w:szCs w:val="24"/>
        </w:rPr>
        <w:t xml:space="preserve"> </w:t>
      </w:r>
      <w:r w:rsidR="00096E66" w:rsidRPr="00BE213D">
        <w:rPr>
          <w:b/>
          <w:sz w:val="24"/>
          <w:szCs w:val="24"/>
        </w:rPr>
        <w:t xml:space="preserve">should </w:t>
      </w:r>
      <w:r w:rsidR="00D235ED" w:rsidRPr="00BE213D">
        <w:rPr>
          <w:b/>
          <w:sz w:val="24"/>
          <w:szCs w:val="24"/>
        </w:rPr>
        <w:t xml:space="preserve">be communicated to the </w:t>
      </w:r>
      <w:bookmarkStart w:id="0" w:name="_GoBack"/>
      <w:bookmarkEnd w:id="0"/>
      <w:r w:rsidR="00D235ED" w:rsidRPr="00BE213D">
        <w:rPr>
          <w:b/>
          <w:sz w:val="24"/>
          <w:szCs w:val="24"/>
        </w:rPr>
        <w:t>ITER leadership</w:t>
      </w:r>
      <w:r w:rsidR="00CB15E0" w:rsidRPr="00BE213D">
        <w:rPr>
          <w:b/>
          <w:sz w:val="24"/>
          <w:szCs w:val="24"/>
        </w:rPr>
        <w:t>. This framework would need to include mechanisms to promote a program preparing efficient commissioning and operation of the ITER DMS and to promote R&amp;D on alternative injection schemes or mitigation concepts</w:t>
      </w:r>
      <w:r w:rsidR="009E3D86" w:rsidRPr="00BE213D">
        <w:rPr>
          <w:b/>
          <w:sz w:val="24"/>
          <w:szCs w:val="24"/>
        </w:rPr>
        <w:t xml:space="preserve"> for risk mitigation</w:t>
      </w:r>
      <w:r w:rsidR="00CB15E0" w:rsidRPr="00BE213D">
        <w:rPr>
          <w:b/>
          <w:sz w:val="24"/>
          <w:szCs w:val="24"/>
        </w:rPr>
        <w:t>.</w:t>
      </w:r>
    </w:p>
    <w:p w14:paraId="2452746C" w14:textId="3D9E9F04" w:rsidR="00C53096" w:rsidRDefault="00096E66" w:rsidP="00D235ED">
      <w:pPr>
        <w:jc w:val="both"/>
        <w:rPr>
          <w:sz w:val="24"/>
          <w:szCs w:val="24"/>
        </w:rPr>
      </w:pPr>
      <w:r>
        <w:rPr>
          <w:sz w:val="24"/>
          <w:szCs w:val="24"/>
        </w:rPr>
        <w:t>There are s</w:t>
      </w:r>
      <w:r w:rsidR="002B3CA4">
        <w:rPr>
          <w:sz w:val="24"/>
          <w:szCs w:val="24"/>
        </w:rPr>
        <w:t xml:space="preserve">everal </w:t>
      </w:r>
      <w:r>
        <w:rPr>
          <w:sz w:val="24"/>
          <w:szCs w:val="24"/>
        </w:rPr>
        <w:t xml:space="preserve">outstanding </w:t>
      </w:r>
      <w:r w:rsidR="002B3CA4">
        <w:rPr>
          <w:sz w:val="24"/>
          <w:szCs w:val="24"/>
        </w:rPr>
        <w:t xml:space="preserve">scientific questions </w:t>
      </w:r>
      <w:r w:rsidR="003054C0">
        <w:rPr>
          <w:sz w:val="24"/>
          <w:szCs w:val="24"/>
        </w:rPr>
        <w:t>which</w:t>
      </w:r>
      <w:r w:rsidR="00E73877">
        <w:rPr>
          <w:sz w:val="24"/>
          <w:szCs w:val="24"/>
        </w:rPr>
        <w:t xml:space="preserve"> </w:t>
      </w:r>
      <w:r>
        <w:rPr>
          <w:sz w:val="24"/>
          <w:szCs w:val="24"/>
        </w:rPr>
        <w:t>must be addressed</w:t>
      </w:r>
      <w:r w:rsidR="002B3CA4">
        <w:rPr>
          <w:sz w:val="24"/>
          <w:szCs w:val="24"/>
        </w:rPr>
        <w:t xml:space="preserve"> to be able to specify a </w:t>
      </w:r>
      <w:r w:rsidR="000D73FC">
        <w:rPr>
          <w:sz w:val="24"/>
          <w:szCs w:val="24"/>
        </w:rPr>
        <w:t xml:space="preserve">DMS </w:t>
      </w:r>
      <w:r w:rsidR="002B3CA4">
        <w:rPr>
          <w:sz w:val="24"/>
          <w:szCs w:val="24"/>
        </w:rPr>
        <w:t xml:space="preserve">design with sufficient confidence. </w:t>
      </w:r>
      <w:r>
        <w:rPr>
          <w:sz w:val="24"/>
          <w:szCs w:val="24"/>
        </w:rPr>
        <w:t>A</w:t>
      </w:r>
      <w:r w:rsidR="002B3CA4">
        <w:rPr>
          <w:sz w:val="24"/>
          <w:szCs w:val="24"/>
        </w:rPr>
        <w:t>nswers</w:t>
      </w:r>
      <w:r>
        <w:rPr>
          <w:sz w:val="24"/>
          <w:szCs w:val="24"/>
        </w:rPr>
        <w:t xml:space="preserve"> to these questions</w:t>
      </w:r>
      <w:r w:rsidR="002B3CA4">
        <w:rPr>
          <w:sz w:val="24"/>
          <w:szCs w:val="24"/>
        </w:rPr>
        <w:t xml:space="preserve"> are needed on a short timescale</w:t>
      </w:r>
      <w:r>
        <w:rPr>
          <w:sz w:val="24"/>
          <w:szCs w:val="24"/>
        </w:rPr>
        <w:t>.</w:t>
      </w:r>
      <w:r w:rsidR="002B3CA4">
        <w:rPr>
          <w:sz w:val="24"/>
          <w:szCs w:val="24"/>
        </w:rPr>
        <w:t xml:space="preserve"> </w:t>
      </w:r>
      <w:r>
        <w:rPr>
          <w:sz w:val="24"/>
          <w:szCs w:val="24"/>
        </w:rPr>
        <w:t>It is</w:t>
      </w:r>
      <w:r w:rsidR="00E73877">
        <w:rPr>
          <w:sz w:val="24"/>
          <w:szCs w:val="24"/>
        </w:rPr>
        <w:t>,</w:t>
      </w:r>
      <w:r>
        <w:rPr>
          <w:sz w:val="24"/>
          <w:szCs w:val="24"/>
        </w:rPr>
        <w:t xml:space="preserve"> therefore</w:t>
      </w:r>
      <w:r w:rsidR="00E73877">
        <w:rPr>
          <w:sz w:val="24"/>
          <w:szCs w:val="24"/>
        </w:rPr>
        <w:t>,</w:t>
      </w:r>
      <w:r>
        <w:rPr>
          <w:sz w:val="24"/>
          <w:szCs w:val="24"/>
        </w:rPr>
        <w:t xml:space="preserve"> considered very unlikely that</w:t>
      </w:r>
      <w:r w:rsidR="002B3CA4">
        <w:rPr>
          <w:sz w:val="24"/>
          <w:szCs w:val="24"/>
        </w:rPr>
        <w:t xml:space="preserve"> r</w:t>
      </w:r>
      <w:r w:rsidR="00D235ED">
        <w:rPr>
          <w:sz w:val="24"/>
          <w:szCs w:val="24"/>
        </w:rPr>
        <w:t xml:space="preserve">elying solely on existing research programs in the member states </w:t>
      </w:r>
      <w:r>
        <w:rPr>
          <w:sz w:val="24"/>
          <w:szCs w:val="24"/>
        </w:rPr>
        <w:t>will provide the required answers</w:t>
      </w:r>
      <w:r w:rsidR="00D235ED">
        <w:rPr>
          <w:sz w:val="24"/>
          <w:szCs w:val="24"/>
        </w:rPr>
        <w:t xml:space="preserve">, </w:t>
      </w:r>
      <w:r>
        <w:rPr>
          <w:sz w:val="24"/>
          <w:szCs w:val="24"/>
        </w:rPr>
        <w:t>since it is</w:t>
      </w:r>
      <w:r w:rsidR="005A7576">
        <w:rPr>
          <w:sz w:val="24"/>
          <w:szCs w:val="24"/>
        </w:rPr>
        <w:t xml:space="preserve"> </w:t>
      </w:r>
      <w:r>
        <w:rPr>
          <w:sz w:val="24"/>
          <w:szCs w:val="24"/>
        </w:rPr>
        <w:t>un</w:t>
      </w:r>
      <w:r w:rsidR="005A7576">
        <w:rPr>
          <w:sz w:val="24"/>
          <w:szCs w:val="24"/>
        </w:rPr>
        <w:t xml:space="preserve">likely </w:t>
      </w:r>
      <w:r w:rsidR="00E73877">
        <w:rPr>
          <w:sz w:val="24"/>
          <w:szCs w:val="24"/>
        </w:rPr>
        <w:t xml:space="preserve">that </w:t>
      </w:r>
      <w:r w:rsidR="005A7576">
        <w:rPr>
          <w:sz w:val="24"/>
          <w:szCs w:val="24"/>
        </w:rPr>
        <w:t xml:space="preserve">they will be able to </w:t>
      </w:r>
      <w:r>
        <w:rPr>
          <w:sz w:val="24"/>
          <w:szCs w:val="24"/>
        </w:rPr>
        <w:t>implement R&amp;</w:t>
      </w:r>
      <w:r w:rsidRPr="001E4D12">
        <w:rPr>
          <w:sz w:val="24"/>
          <w:szCs w:val="24"/>
        </w:rPr>
        <w:t>D activities with the necessary scope</w:t>
      </w:r>
      <w:r w:rsidR="005A7576" w:rsidRPr="001E4D12">
        <w:rPr>
          <w:sz w:val="24"/>
          <w:szCs w:val="24"/>
        </w:rPr>
        <w:t xml:space="preserve"> on the required timescale.</w:t>
      </w:r>
      <w:r w:rsidR="00D235ED" w:rsidRPr="001E4D12">
        <w:rPr>
          <w:sz w:val="24"/>
          <w:szCs w:val="24"/>
        </w:rPr>
        <w:t xml:space="preserve"> </w:t>
      </w:r>
      <w:r w:rsidR="00BC1DE6" w:rsidRPr="001E4D12">
        <w:rPr>
          <w:sz w:val="24"/>
          <w:szCs w:val="24"/>
        </w:rPr>
        <w:t xml:space="preserve">Many workshop participants </w:t>
      </w:r>
      <w:r w:rsidR="00510728" w:rsidRPr="001E4D12">
        <w:rPr>
          <w:sz w:val="24"/>
          <w:szCs w:val="24"/>
        </w:rPr>
        <w:t>emphasized</w:t>
      </w:r>
      <w:r w:rsidR="00BC1DE6">
        <w:rPr>
          <w:sz w:val="24"/>
          <w:szCs w:val="24"/>
        </w:rPr>
        <w:t xml:space="preserve"> the</w:t>
      </w:r>
      <w:r w:rsidR="002B3CA4">
        <w:rPr>
          <w:sz w:val="24"/>
          <w:szCs w:val="24"/>
        </w:rPr>
        <w:t xml:space="preserve"> need </w:t>
      </w:r>
      <w:r w:rsidR="00510728">
        <w:rPr>
          <w:sz w:val="24"/>
          <w:szCs w:val="24"/>
        </w:rPr>
        <w:t>for</w:t>
      </w:r>
      <w:r w:rsidR="002B3CA4">
        <w:rPr>
          <w:sz w:val="24"/>
          <w:szCs w:val="24"/>
        </w:rPr>
        <w:t xml:space="preserve"> a </w:t>
      </w:r>
      <w:r w:rsidR="00D235ED">
        <w:rPr>
          <w:sz w:val="24"/>
          <w:szCs w:val="24"/>
        </w:rPr>
        <w:t>highly focussed effort, led by the ITER pro</w:t>
      </w:r>
      <w:r w:rsidR="005B3FF5">
        <w:rPr>
          <w:sz w:val="24"/>
          <w:szCs w:val="24"/>
        </w:rPr>
        <w:t>ject</w:t>
      </w:r>
      <w:r w:rsidR="00D235ED">
        <w:rPr>
          <w:sz w:val="24"/>
          <w:szCs w:val="24"/>
        </w:rPr>
        <w:t xml:space="preserve"> itself</w:t>
      </w:r>
      <w:r w:rsidR="005B3FF5">
        <w:rPr>
          <w:sz w:val="24"/>
          <w:szCs w:val="24"/>
        </w:rPr>
        <w:t xml:space="preserve"> and</w:t>
      </w:r>
      <w:r w:rsidR="00D235ED">
        <w:rPr>
          <w:sz w:val="24"/>
          <w:szCs w:val="24"/>
        </w:rPr>
        <w:t xml:space="preserve"> </w:t>
      </w:r>
      <w:r w:rsidR="005B3FF5">
        <w:rPr>
          <w:sz w:val="24"/>
          <w:szCs w:val="24"/>
        </w:rPr>
        <w:t>implemented in the Members’ fusion communities by the Domestic Agencies as the Members’ representatives of the ITER project.</w:t>
      </w:r>
      <w:r w:rsidR="00D235ED">
        <w:rPr>
          <w:sz w:val="24"/>
          <w:szCs w:val="24"/>
        </w:rPr>
        <w:t xml:space="preserve"> </w:t>
      </w:r>
      <w:r w:rsidR="005B3FF5">
        <w:rPr>
          <w:sz w:val="24"/>
          <w:szCs w:val="24"/>
        </w:rPr>
        <w:t>Such an implementation framework should</w:t>
      </w:r>
      <w:r w:rsidR="002B3CA4">
        <w:rPr>
          <w:sz w:val="24"/>
          <w:szCs w:val="24"/>
        </w:rPr>
        <w:t xml:space="preserve"> directly support the most</w:t>
      </w:r>
      <w:r w:rsidR="005A7576">
        <w:rPr>
          <w:sz w:val="24"/>
          <w:szCs w:val="24"/>
        </w:rPr>
        <w:t xml:space="preserve"> urgent</w:t>
      </w:r>
      <w:r w:rsidR="002B3CA4">
        <w:rPr>
          <w:sz w:val="24"/>
          <w:szCs w:val="24"/>
        </w:rPr>
        <w:t xml:space="preserve"> research </w:t>
      </w:r>
      <w:r w:rsidR="005A7576">
        <w:rPr>
          <w:sz w:val="24"/>
          <w:szCs w:val="24"/>
        </w:rPr>
        <w:t>needs and coordinate the effort</w:t>
      </w:r>
      <w:r w:rsidR="002B3CA4">
        <w:rPr>
          <w:sz w:val="24"/>
          <w:szCs w:val="24"/>
        </w:rPr>
        <w:t>s</w:t>
      </w:r>
      <w:r w:rsidR="005A7576">
        <w:rPr>
          <w:sz w:val="24"/>
          <w:szCs w:val="24"/>
        </w:rPr>
        <w:t xml:space="preserve"> </w:t>
      </w:r>
      <w:r w:rsidR="002B3CA4">
        <w:rPr>
          <w:sz w:val="24"/>
          <w:szCs w:val="24"/>
        </w:rPr>
        <w:t>of the existing programs to</w:t>
      </w:r>
      <w:r w:rsidR="005A7576">
        <w:rPr>
          <w:sz w:val="24"/>
          <w:szCs w:val="24"/>
        </w:rPr>
        <w:t xml:space="preserve"> answer the outstanding scientific questions</w:t>
      </w:r>
      <w:r w:rsidR="005B3FF5" w:rsidRPr="005B3FF5">
        <w:rPr>
          <w:sz w:val="24"/>
          <w:szCs w:val="24"/>
        </w:rPr>
        <w:t xml:space="preserve"> </w:t>
      </w:r>
      <w:r w:rsidR="005B3FF5">
        <w:rPr>
          <w:sz w:val="24"/>
          <w:szCs w:val="24"/>
        </w:rPr>
        <w:t>most expeditiously</w:t>
      </w:r>
      <w:r w:rsidR="00D235ED">
        <w:rPr>
          <w:sz w:val="24"/>
          <w:szCs w:val="24"/>
        </w:rPr>
        <w:t xml:space="preserve">. </w:t>
      </w:r>
      <w:r w:rsidR="00D247F9">
        <w:rPr>
          <w:sz w:val="24"/>
          <w:szCs w:val="24"/>
        </w:rPr>
        <w:t>The risks associated with the execution of</w:t>
      </w:r>
      <w:r w:rsidR="00CB15E0">
        <w:rPr>
          <w:sz w:val="24"/>
          <w:szCs w:val="24"/>
        </w:rPr>
        <w:t xml:space="preserve"> the ITER Research Plan</w:t>
      </w:r>
      <w:r w:rsidR="00CB15E0" w:rsidRPr="000C3AA2">
        <w:rPr>
          <w:sz w:val="24"/>
          <w:szCs w:val="24"/>
        </w:rPr>
        <w:t xml:space="preserve"> </w:t>
      </w:r>
      <w:r w:rsidR="00D247F9">
        <w:rPr>
          <w:sz w:val="24"/>
          <w:szCs w:val="24"/>
        </w:rPr>
        <w:t xml:space="preserve">imply that </w:t>
      </w:r>
      <w:r w:rsidR="00CB15E0" w:rsidRPr="000C3AA2">
        <w:rPr>
          <w:sz w:val="24"/>
          <w:szCs w:val="24"/>
        </w:rPr>
        <w:t xml:space="preserve">the baseline design </w:t>
      </w:r>
      <w:r w:rsidR="005A7576">
        <w:rPr>
          <w:sz w:val="24"/>
          <w:szCs w:val="24"/>
        </w:rPr>
        <w:t xml:space="preserve">must be allowed to evolve as much as practicable until </w:t>
      </w:r>
      <w:r w:rsidR="00BC1DE6">
        <w:rPr>
          <w:sz w:val="24"/>
          <w:szCs w:val="24"/>
        </w:rPr>
        <w:t>a satisfactory solution for the DMS is found</w:t>
      </w:r>
      <w:r w:rsidR="005A7576">
        <w:rPr>
          <w:sz w:val="24"/>
          <w:szCs w:val="24"/>
        </w:rPr>
        <w:t xml:space="preserve">. </w:t>
      </w:r>
      <w:r w:rsidR="00E25121">
        <w:rPr>
          <w:sz w:val="24"/>
          <w:szCs w:val="24"/>
        </w:rPr>
        <w:t xml:space="preserve">In the coming years, the R&amp;D program in support of the DMS development will need to encompass a broader scope: not only should the implementation and exploitation of the baseline concept be investigated </w:t>
      </w:r>
      <w:r w:rsidR="00F670B3">
        <w:rPr>
          <w:sz w:val="24"/>
          <w:szCs w:val="24"/>
        </w:rPr>
        <w:t xml:space="preserve">and characterized </w:t>
      </w:r>
      <w:r w:rsidR="00E25121">
        <w:rPr>
          <w:sz w:val="24"/>
          <w:szCs w:val="24"/>
        </w:rPr>
        <w:t xml:space="preserve">further, but </w:t>
      </w:r>
      <w:r w:rsidR="00C2479D">
        <w:rPr>
          <w:sz w:val="24"/>
          <w:szCs w:val="24"/>
        </w:rPr>
        <w:t>alternative concepts with the potential to improve on the performance of the baseline concept, particularly as regards RE suppression or mitigation</w:t>
      </w:r>
      <w:r w:rsidR="00F670B3">
        <w:rPr>
          <w:sz w:val="24"/>
          <w:szCs w:val="24"/>
        </w:rPr>
        <w:t>,</w:t>
      </w:r>
      <w:r w:rsidR="00C2479D">
        <w:rPr>
          <w:sz w:val="24"/>
          <w:szCs w:val="24"/>
        </w:rPr>
        <w:t xml:space="preserve"> should be investigated in sufficient depth to allow an adequate assessment of their feasibility and efficacy in the ITER environment.</w:t>
      </w:r>
    </w:p>
    <w:p w14:paraId="1BB0D4DB" w14:textId="4A4CF9E5" w:rsidR="00340F11" w:rsidRDefault="00D529C7" w:rsidP="00804C97">
      <w:pPr>
        <w:jc w:val="both"/>
        <w:rPr>
          <w:sz w:val="24"/>
          <w:szCs w:val="24"/>
        </w:rPr>
      </w:pPr>
      <w:r>
        <w:rPr>
          <w:sz w:val="24"/>
          <w:szCs w:val="24"/>
        </w:rPr>
        <w:t>The k</w:t>
      </w:r>
      <w:r w:rsidR="00340F11">
        <w:rPr>
          <w:sz w:val="24"/>
          <w:szCs w:val="24"/>
        </w:rPr>
        <w:t>ey outstanding issues that were identified are</w:t>
      </w:r>
    </w:p>
    <w:p w14:paraId="0F7D1F85" w14:textId="295A0970" w:rsidR="00340F11" w:rsidRPr="00340F11" w:rsidRDefault="00340F11" w:rsidP="00340F11">
      <w:pPr>
        <w:jc w:val="both"/>
        <w:rPr>
          <w:sz w:val="24"/>
          <w:szCs w:val="24"/>
        </w:rPr>
      </w:pPr>
      <w:r w:rsidRPr="00340F11">
        <w:rPr>
          <w:sz w:val="24"/>
          <w:szCs w:val="24"/>
        </w:rPr>
        <w:t>1.</w:t>
      </w:r>
      <w:r w:rsidRPr="00340F11">
        <w:rPr>
          <w:sz w:val="24"/>
          <w:szCs w:val="24"/>
        </w:rPr>
        <w:tab/>
      </w:r>
      <w:r w:rsidR="00B60218">
        <w:rPr>
          <w:sz w:val="24"/>
          <w:szCs w:val="24"/>
        </w:rPr>
        <w:t>Within the baseline ITER DMS concept, a</w:t>
      </w:r>
      <w:r w:rsidR="00D529C7">
        <w:rPr>
          <w:sz w:val="24"/>
          <w:szCs w:val="24"/>
        </w:rPr>
        <w:t>voidance</w:t>
      </w:r>
      <w:r w:rsidR="00B60218">
        <w:rPr>
          <w:sz w:val="24"/>
          <w:szCs w:val="24"/>
        </w:rPr>
        <w:t xml:space="preserve"> or suppression of RE</w:t>
      </w:r>
      <w:r w:rsidR="00D529C7">
        <w:rPr>
          <w:sz w:val="24"/>
          <w:szCs w:val="24"/>
        </w:rPr>
        <w:t xml:space="preserve"> during disruption mitigation </w:t>
      </w:r>
      <w:r w:rsidR="00A14314">
        <w:rPr>
          <w:sz w:val="24"/>
          <w:szCs w:val="24"/>
        </w:rPr>
        <w:t>can</w:t>
      </w:r>
      <w:r w:rsidR="00D529C7">
        <w:rPr>
          <w:sz w:val="24"/>
          <w:szCs w:val="24"/>
        </w:rPr>
        <w:t xml:space="preserve">not </w:t>
      </w:r>
      <w:r w:rsidR="00B60218">
        <w:rPr>
          <w:sz w:val="24"/>
          <w:szCs w:val="24"/>
        </w:rPr>
        <w:t xml:space="preserve">currently </w:t>
      </w:r>
      <w:r w:rsidR="00A14314">
        <w:rPr>
          <w:sz w:val="24"/>
          <w:szCs w:val="24"/>
        </w:rPr>
        <w:t xml:space="preserve">be </w:t>
      </w:r>
      <w:r w:rsidR="00D529C7">
        <w:rPr>
          <w:sz w:val="24"/>
          <w:szCs w:val="24"/>
        </w:rPr>
        <w:t xml:space="preserve">guaranteed </w:t>
      </w:r>
      <w:r w:rsidR="00A14314">
        <w:rPr>
          <w:sz w:val="24"/>
          <w:szCs w:val="24"/>
        </w:rPr>
        <w:t xml:space="preserve">because of the present limitations in the </w:t>
      </w:r>
      <w:r w:rsidR="00D529C7">
        <w:rPr>
          <w:sz w:val="24"/>
          <w:szCs w:val="24"/>
        </w:rPr>
        <w:t xml:space="preserve">physics </w:t>
      </w:r>
      <w:r w:rsidR="00A14314">
        <w:rPr>
          <w:sz w:val="24"/>
          <w:szCs w:val="24"/>
        </w:rPr>
        <w:t>understanding</w:t>
      </w:r>
      <w:r w:rsidR="00B60218">
        <w:rPr>
          <w:sz w:val="24"/>
          <w:szCs w:val="24"/>
        </w:rPr>
        <w:t xml:space="preserve"> of RE generation and disruption mitigation processes,</w:t>
      </w:r>
      <w:r w:rsidR="00D529C7">
        <w:rPr>
          <w:sz w:val="24"/>
          <w:szCs w:val="24"/>
        </w:rPr>
        <w:t xml:space="preserve"> and the </w:t>
      </w:r>
      <w:r w:rsidR="00A14314">
        <w:rPr>
          <w:sz w:val="24"/>
          <w:szCs w:val="24"/>
        </w:rPr>
        <w:t xml:space="preserve">pending demonstration of the </w:t>
      </w:r>
      <w:r w:rsidR="00D529C7">
        <w:rPr>
          <w:sz w:val="24"/>
          <w:szCs w:val="24"/>
        </w:rPr>
        <w:t xml:space="preserve">technical feasibility to inject and assimilate sufficient quantities </w:t>
      </w:r>
      <w:r w:rsidR="00B60218">
        <w:rPr>
          <w:sz w:val="24"/>
          <w:szCs w:val="24"/>
        </w:rPr>
        <w:t xml:space="preserve">of material </w:t>
      </w:r>
      <w:r w:rsidR="00D529C7">
        <w:rPr>
          <w:sz w:val="24"/>
          <w:szCs w:val="24"/>
        </w:rPr>
        <w:t>before the thermal quench.</w:t>
      </w:r>
    </w:p>
    <w:p w14:paraId="4E2EE2EB" w14:textId="391BCD48" w:rsidR="00340F11" w:rsidRPr="00340F11" w:rsidRDefault="00340F11" w:rsidP="00340F11">
      <w:pPr>
        <w:jc w:val="both"/>
        <w:rPr>
          <w:sz w:val="24"/>
          <w:szCs w:val="24"/>
        </w:rPr>
      </w:pPr>
      <w:r w:rsidRPr="00340F11">
        <w:rPr>
          <w:sz w:val="24"/>
          <w:szCs w:val="24"/>
        </w:rPr>
        <w:t>2.</w:t>
      </w:r>
      <w:r w:rsidRPr="00340F11">
        <w:rPr>
          <w:sz w:val="24"/>
          <w:szCs w:val="24"/>
        </w:rPr>
        <w:tab/>
        <w:t xml:space="preserve">A self-consistent scenario for dissipation of a fully-formed RE plateau </w:t>
      </w:r>
      <w:r w:rsidR="00D529C7">
        <w:rPr>
          <w:sz w:val="24"/>
          <w:szCs w:val="24"/>
        </w:rPr>
        <w:t xml:space="preserve">as a second layer </w:t>
      </w:r>
      <w:r w:rsidR="007B1CA7">
        <w:rPr>
          <w:sz w:val="24"/>
          <w:szCs w:val="24"/>
        </w:rPr>
        <w:t xml:space="preserve">of defence </w:t>
      </w:r>
      <w:r w:rsidRPr="00340F11">
        <w:rPr>
          <w:sz w:val="24"/>
          <w:szCs w:val="24"/>
        </w:rPr>
        <w:t>is not yet available.</w:t>
      </w:r>
      <w:r w:rsidR="00D529C7">
        <w:rPr>
          <w:sz w:val="24"/>
          <w:szCs w:val="24"/>
        </w:rPr>
        <w:t xml:space="preserve"> </w:t>
      </w:r>
      <w:r w:rsidR="00A14314">
        <w:rPr>
          <w:sz w:val="24"/>
          <w:szCs w:val="24"/>
        </w:rPr>
        <w:t>The pr</w:t>
      </w:r>
      <w:r w:rsidR="00D529C7">
        <w:rPr>
          <w:sz w:val="24"/>
          <w:szCs w:val="24"/>
        </w:rPr>
        <w:t xml:space="preserve">esent </w:t>
      </w:r>
      <w:r w:rsidR="00A14314">
        <w:rPr>
          <w:sz w:val="24"/>
          <w:szCs w:val="24"/>
        </w:rPr>
        <w:t>exp</w:t>
      </w:r>
      <w:r w:rsidR="007B1CA7">
        <w:rPr>
          <w:sz w:val="24"/>
          <w:szCs w:val="24"/>
        </w:rPr>
        <w:t>erimental and modelling database</w:t>
      </w:r>
      <w:r w:rsidR="00B60218">
        <w:rPr>
          <w:sz w:val="24"/>
          <w:szCs w:val="24"/>
        </w:rPr>
        <w:t>, together with the constraints associated with the ITER environment,</w:t>
      </w:r>
      <w:r w:rsidR="00A14314">
        <w:rPr>
          <w:sz w:val="24"/>
          <w:szCs w:val="24"/>
        </w:rPr>
        <w:t xml:space="preserve"> puts </w:t>
      </w:r>
      <w:r w:rsidR="00D529C7">
        <w:rPr>
          <w:sz w:val="24"/>
          <w:szCs w:val="24"/>
        </w:rPr>
        <w:t xml:space="preserve">the feasibility </w:t>
      </w:r>
      <w:r w:rsidR="00A96E37">
        <w:rPr>
          <w:sz w:val="24"/>
          <w:szCs w:val="24"/>
        </w:rPr>
        <w:t>of any scheme based on massive high-Z injection</w:t>
      </w:r>
      <w:r w:rsidR="00A14314">
        <w:rPr>
          <w:sz w:val="24"/>
          <w:szCs w:val="24"/>
        </w:rPr>
        <w:t xml:space="preserve"> in question</w:t>
      </w:r>
      <w:r w:rsidR="00A96E37">
        <w:rPr>
          <w:sz w:val="24"/>
          <w:szCs w:val="24"/>
        </w:rPr>
        <w:t>.</w:t>
      </w:r>
    </w:p>
    <w:p w14:paraId="0A491DCB" w14:textId="77777777" w:rsidR="00AE4858" w:rsidRPr="007635B7" w:rsidRDefault="00AE4858" w:rsidP="00804C97">
      <w:pPr>
        <w:jc w:val="both"/>
        <w:rPr>
          <w:sz w:val="24"/>
          <w:szCs w:val="24"/>
        </w:rPr>
      </w:pPr>
      <w:r w:rsidRPr="007635B7">
        <w:rPr>
          <w:sz w:val="24"/>
          <w:szCs w:val="24"/>
        </w:rPr>
        <w:t xml:space="preserve">The </w:t>
      </w:r>
      <w:r w:rsidR="007635B7" w:rsidRPr="007635B7">
        <w:rPr>
          <w:sz w:val="24"/>
          <w:szCs w:val="24"/>
        </w:rPr>
        <w:t>discussion on</w:t>
      </w:r>
      <w:r w:rsidR="007635B7">
        <w:rPr>
          <w:sz w:val="24"/>
          <w:szCs w:val="24"/>
        </w:rPr>
        <w:t xml:space="preserve"> the physics basis focussed on three main topics: </w:t>
      </w:r>
      <w:r w:rsidR="007635B7" w:rsidRPr="00804C97">
        <w:rPr>
          <w:i/>
          <w:sz w:val="24"/>
          <w:szCs w:val="24"/>
        </w:rPr>
        <w:t>runaway electron (RE) avoidance</w:t>
      </w:r>
      <w:r w:rsidR="007635B7" w:rsidRPr="007635B7">
        <w:rPr>
          <w:sz w:val="24"/>
          <w:szCs w:val="24"/>
        </w:rPr>
        <w:t xml:space="preserve">, </w:t>
      </w:r>
      <w:r w:rsidR="007635B7" w:rsidRPr="00804C97">
        <w:rPr>
          <w:i/>
          <w:sz w:val="24"/>
          <w:szCs w:val="24"/>
        </w:rPr>
        <w:t>RE energy dissipation</w:t>
      </w:r>
      <w:r w:rsidR="007635B7" w:rsidRPr="007635B7">
        <w:rPr>
          <w:sz w:val="24"/>
          <w:szCs w:val="24"/>
        </w:rPr>
        <w:t xml:space="preserve"> and </w:t>
      </w:r>
      <w:r w:rsidR="007635B7" w:rsidRPr="00804C97">
        <w:rPr>
          <w:i/>
          <w:sz w:val="24"/>
          <w:szCs w:val="24"/>
        </w:rPr>
        <w:t>thermal quench mitigation</w:t>
      </w:r>
      <w:r w:rsidR="007635B7" w:rsidRPr="007635B7">
        <w:rPr>
          <w:sz w:val="24"/>
          <w:szCs w:val="24"/>
        </w:rPr>
        <w:t>.</w:t>
      </w:r>
    </w:p>
    <w:p w14:paraId="2ABF2000" w14:textId="094737F2" w:rsidR="007970AB" w:rsidRDefault="007635B7" w:rsidP="0022205B">
      <w:pPr>
        <w:pStyle w:val="ListParagraph"/>
        <w:numPr>
          <w:ilvl w:val="0"/>
          <w:numId w:val="5"/>
        </w:numPr>
        <w:spacing w:after="120"/>
        <w:contextualSpacing w:val="0"/>
        <w:jc w:val="both"/>
        <w:rPr>
          <w:sz w:val="24"/>
          <w:szCs w:val="24"/>
        </w:rPr>
      </w:pPr>
      <w:r w:rsidRPr="009D5AF9">
        <w:rPr>
          <w:b/>
          <w:i/>
          <w:sz w:val="24"/>
          <w:szCs w:val="24"/>
        </w:rPr>
        <w:lastRenderedPageBreak/>
        <w:t>RE avoidance</w:t>
      </w:r>
      <w:r w:rsidRPr="002D7783">
        <w:rPr>
          <w:sz w:val="24"/>
          <w:szCs w:val="24"/>
        </w:rPr>
        <w:t xml:space="preserve"> has highest priority when operating the DMS. The injections to mitigate the thermal quench and to control halo current induced forces </w:t>
      </w:r>
      <w:r w:rsidR="00263F57">
        <w:rPr>
          <w:sz w:val="24"/>
          <w:szCs w:val="24"/>
        </w:rPr>
        <w:t>must</w:t>
      </w:r>
      <w:r w:rsidRPr="002D7783">
        <w:rPr>
          <w:sz w:val="24"/>
          <w:szCs w:val="24"/>
        </w:rPr>
        <w:t xml:space="preserve"> ensure that RE</w:t>
      </w:r>
      <w:r w:rsidR="00B8114B">
        <w:rPr>
          <w:sz w:val="24"/>
          <w:szCs w:val="24"/>
        </w:rPr>
        <w:t>s</w:t>
      </w:r>
      <w:r w:rsidRPr="002D7783">
        <w:rPr>
          <w:sz w:val="24"/>
          <w:szCs w:val="24"/>
        </w:rPr>
        <w:t xml:space="preserve"> are not formed during the mitigated disruption. The present concept to avoid RE formation is</w:t>
      </w:r>
      <w:r w:rsidR="00C250B0">
        <w:rPr>
          <w:sz w:val="24"/>
          <w:szCs w:val="24"/>
        </w:rPr>
        <w:t xml:space="preserve"> to inject</w:t>
      </w:r>
      <w:r w:rsidRPr="002D7783">
        <w:rPr>
          <w:sz w:val="24"/>
          <w:szCs w:val="24"/>
        </w:rPr>
        <w:t xml:space="preserve"> an admixture of hydrogen or deuterium </w:t>
      </w:r>
      <w:r w:rsidR="00C250B0">
        <w:rPr>
          <w:sz w:val="24"/>
          <w:szCs w:val="24"/>
        </w:rPr>
        <w:t>with</w:t>
      </w:r>
      <w:r w:rsidR="00C250B0" w:rsidRPr="002D7783">
        <w:rPr>
          <w:sz w:val="24"/>
          <w:szCs w:val="24"/>
        </w:rPr>
        <w:t xml:space="preserve"> </w:t>
      </w:r>
      <w:r w:rsidRPr="002D7783">
        <w:rPr>
          <w:sz w:val="24"/>
          <w:szCs w:val="24"/>
        </w:rPr>
        <w:t xml:space="preserve">highly radiating impurities </w:t>
      </w:r>
      <w:r w:rsidR="00263F57">
        <w:rPr>
          <w:sz w:val="24"/>
          <w:szCs w:val="24"/>
        </w:rPr>
        <w:t xml:space="preserve">such as </w:t>
      </w:r>
      <w:r w:rsidRPr="002D7783">
        <w:rPr>
          <w:sz w:val="24"/>
          <w:szCs w:val="24"/>
        </w:rPr>
        <w:t xml:space="preserve">neon or argon. This scheme is </w:t>
      </w:r>
      <w:r w:rsidR="00AE4858" w:rsidRPr="002D7783">
        <w:rPr>
          <w:sz w:val="24"/>
          <w:szCs w:val="24"/>
        </w:rPr>
        <w:t>effective in JET up to 3.5 MA, but is not confirmed for high current operation in ITER. The thermal quench mechanism and runaway seed formation are not well understood. Initial 1D simplified modelling has been performed, but more work is required on</w:t>
      </w:r>
      <w:r w:rsidR="00263F57">
        <w:rPr>
          <w:sz w:val="24"/>
          <w:szCs w:val="24"/>
        </w:rPr>
        <w:t>:</w:t>
      </w:r>
    </w:p>
    <w:p w14:paraId="374A2C3A" w14:textId="5FE3B503" w:rsidR="007970AB" w:rsidRDefault="00AE4858" w:rsidP="0022205B">
      <w:pPr>
        <w:pStyle w:val="ListParagraph"/>
        <w:numPr>
          <w:ilvl w:val="0"/>
          <w:numId w:val="13"/>
        </w:numPr>
        <w:spacing w:after="0"/>
        <w:ind w:left="1134" w:hanging="357"/>
        <w:contextualSpacing w:val="0"/>
        <w:jc w:val="both"/>
        <w:rPr>
          <w:sz w:val="24"/>
          <w:szCs w:val="24"/>
        </w:rPr>
      </w:pPr>
      <w:r w:rsidRPr="002D7783">
        <w:rPr>
          <w:sz w:val="24"/>
          <w:szCs w:val="24"/>
        </w:rPr>
        <w:t xml:space="preserve">improving the understanding of seed mechanisms (especially </w:t>
      </w:r>
      <w:r w:rsidR="007635B7" w:rsidRPr="002D7783">
        <w:rPr>
          <w:sz w:val="24"/>
          <w:szCs w:val="24"/>
        </w:rPr>
        <w:t xml:space="preserve">the so-called </w:t>
      </w:r>
      <w:r w:rsidRPr="002D7783">
        <w:rPr>
          <w:sz w:val="24"/>
          <w:szCs w:val="24"/>
        </w:rPr>
        <w:t>‘hot tail’</w:t>
      </w:r>
      <w:r w:rsidR="007635B7" w:rsidRPr="002D7783">
        <w:rPr>
          <w:sz w:val="24"/>
          <w:szCs w:val="24"/>
        </w:rPr>
        <w:t xml:space="preserve"> mechanism</w:t>
      </w:r>
      <w:r w:rsidRPr="002D7783">
        <w:rPr>
          <w:sz w:val="24"/>
          <w:szCs w:val="24"/>
        </w:rPr>
        <w:t>)</w:t>
      </w:r>
      <w:r w:rsidR="00263F57">
        <w:rPr>
          <w:sz w:val="24"/>
          <w:szCs w:val="24"/>
        </w:rPr>
        <w:t>;</w:t>
      </w:r>
    </w:p>
    <w:p w14:paraId="2D6CE06B" w14:textId="5DE48506" w:rsidR="007970AB" w:rsidRDefault="00AE4858" w:rsidP="0022205B">
      <w:pPr>
        <w:pStyle w:val="ListParagraph"/>
        <w:numPr>
          <w:ilvl w:val="0"/>
          <w:numId w:val="13"/>
        </w:numPr>
        <w:spacing w:after="0"/>
        <w:ind w:left="1134" w:hanging="357"/>
        <w:contextualSpacing w:val="0"/>
        <w:jc w:val="both"/>
        <w:rPr>
          <w:sz w:val="24"/>
          <w:szCs w:val="24"/>
        </w:rPr>
      </w:pPr>
      <w:r w:rsidRPr="002D7783">
        <w:rPr>
          <w:sz w:val="24"/>
          <w:szCs w:val="24"/>
        </w:rPr>
        <w:t>the role and optimisation of deep implantation of impurities or hydrogenic species</w:t>
      </w:r>
      <w:r w:rsidR="00263F57">
        <w:rPr>
          <w:sz w:val="24"/>
          <w:szCs w:val="24"/>
        </w:rPr>
        <w:t>;</w:t>
      </w:r>
    </w:p>
    <w:p w14:paraId="213DAC97" w14:textId="02D4DB8A" w:rsidR="007970AB" w:rsidRDefault="007635B7" w:rsidP="0022205B">
      <w:pPr>
        <w:pStyle w:val="ListParagraph"/>
        <w:numPr>
          <w:ilvl w:val="0"/>
          <w:numId w:val="13"/>
        </w:numPr>
        <w:spacing w:after="0"/>
        <w:ind w:left="1134" w:hanging="357"/>
        <w:contextualSpacing w:val="0"/>
        <w:jc w:val="both"/>
        <w:rPr>
          <w:sz w:val="24"/>
          <w:szCs w:val="24"/>
        </w:rPr>
      </w:pPr>
      <w:r w:rsidRPr="002D7783">
        <w:rPr>
          <w:sz w:val="24"/>
          <w:szCs w:val="24"/>
        </w:rPr>
        <w:t>the role of field line</w:t>
      </w:r>
      <w:r w:rsidR="00263F57">
        <w:rPr>
          <w:sz w:val="24"/>
          <w:szCs w:val="24"/>
        </w:rPr>
        <w:t xml:space="preserve"> tearing and reconnection;</w:t>
      </w:r>
    </w:p>
    <w:p w14:paraId="60B58AAC" w14:textId="30790B54" w:rsidR="007970AB" w:rsidRDefault="00AE4858" w:rsidP="0022205B">
      <w:pPr>
        <w:pStyle w:val="ListParagraph"/>
        <w:numPr>
          <w:ilvl w:val="0"/>
          <w:numId w:val="13"/>
        </w:numPr>
        <w:spacing w:after="0"/>
        <w:ind w:left="1134" w:hanging="357"/>
        <w:contextualSpacing w:val="0"/>
        <w:jc w:val="both"/>
        <w:rPr>
          <w:sz w:val="24"/>
          <w:szCs w:val="24"/>
        </w:rPr>
      </w:pPr>
      <w:proofErr w:type="gramStart"/>
      <w:r w:rsidRPr="002D7783">
        <w:rPr>
          <w:sz w:val="24"/>
          <w:szCs w:val="24"/>
        </w:rPr>
        <w:t>and</w:t>
      </w:r>
      <w:proofErr w:type="gramEnd"/>
      <w:r w:rsidRPr="002D7783">
        <w:rPr>
          <w:sz w:val="24"/>
          <w:szCs w:val="24"/>
        </w:rPr>
        <w:t xml:space="preserve"> the impact of plasma parameters, plasma heating </w:t>
      </w:r>
      <w:r w:rsidR="00263F57">
        <w:rPr>
          <w:sz w:val="24"/>
          <w:szCs w:val="24"/>
        </w:rPr>
        <w:t>and</w:t>
      </w:r>
      <w:r w:rsidRPr="002D7783">
        <w:rPr>
          <w:sz w:val="24"/>
          <w:szCs w:val="24"/>
        </w:rPr>
        <w:t xml:space="preserve"> external magnetic fields on the effectiven</w:t>
      </w:r>
      <w:r w:rsidR="007635B7" w:rsidRPr="002D7783">
        <w:rPr>
          <w:sz w:val="24"/>
          <w:szCs w:val="24"/>
        </w:rPr>
        <w:t>ess of this suppression scheme.</w:t>
      </w:r>
    </w:p>
    <w:p w14:paraId="32089DF5" w14:textId="2EB45AE7" w:rsidR="00AE4858" w:rsidRPr="009D5AF9" w:rsidRDefault="00D529C7" w:rsidP="0022205B">
      <w:pPr>
        <w:spacing w:after="120"/>
        <w:ind w:left="709"/>
        <w:jc w:val="both"/>
        <w:rPr>
          <w:sz w:val="24"/>
          <w:szCs w:val="24"/>
        </w:rPr>
      </w:pPr>
      <w:r w:rsidRPr="009D5AF9">
        <w:rPr>
          <w:sz w:val="24"/>
          <w:szCs w:val="24"/>
        </w:rPr>
        <w:t>Should the quantities predicted by simple initial modelling be confirmed, this scheme will also require massive superposition of SPI prior to the TQ, which has not yet been demonstrated as technically feasible.</w:t>
      </w:r>
    </w:p>
    <w:p w14:paraId="0FA0961A" w14:textId="4443EE4B" w:rsidR="002D7783" w:rsidRDefault="007635B7" w:rsidP="0057152F">
      <w:pPr>
        <w:pStyle w:val="ListParagraph"/>
        <w:numPr>
          <w:ilvl w:val="0"/>
          <w:numId w:val="15"/>
        </w:numPr>
        <w:spacing w:after="120"/>
        <w:contextualSpacing w:val="0"/>
        <w:jc w:val="both"/>
        <w:rPr>
          <w:sz w:val="24"/>
          <w:szCs w:val="24"/>
        </w:rPr>
      </w:pPr>
      <w:r w:rsidRPr="009D5AF9">
        <w:rPr>
          <w:b/>
          <w:i/>
          <w:sz w:val="24"/>
          <w:szCs w:val="24"/>
        </w:rPr>
        <w:t>RE energy dissipa</w:t>
      </w:r>
      <w:r w:rsidR="00DD1AB8" w:rsidRPr="009D5AF9">
        <w:rPr>
          <w:b/>
          <w:i/>
          <w:sz w:val="24"/>
          <w:szCs w:val="24"/>
        </w:rPr>
        <w:t>tion</w:t>
      </w:r>
      <w:r w:rsidR="00DD1AB8" w:rsidRPr="002D7783">
        <w:rPr>
          <w:sz w:val="24"/>
          <w:szCs w:val="24"/>
        </w:rPr>
        <w:t xml:space="preserve"> is a second layer of </w:t>
      </w:r>
      <w:r w:rsidR="000B2C13" w:rsidRPr="002D7783">
        <w:rPr>
          <w:sz w:val="24"/>
          <w:szCs w:val="24"/>
        </w:rPr>
        <w:t>defence</w:t>
      </w:r>
      <w:r w:rsidR="0010360C" w:rsidRPr="002D7783">
        <w:rPr>
          <w:sz w:val="24"/>
          <w:szCs w:val="24"/>
        </w:rPr>
        <w:t xml:space="preserve"> should a</w:t>
      </w:r>
      <w:r w:rsidR="00182B59">
        <w:rPr>
          <w:sz w:val="24"/>
          <w:szCs w:val="24"/>
        </w:rPr>
        <w:t xml:space="preserve"> </w:t>
      </w:r>
      <w:r w:rsidR="0010360C" w:rsidRPr="002D7783">
        <w:rPr>
          <w:sz w:val="24"/>
          <w:szCs w:val="24"/>
        </w:rPr>
        <w:t xml:space="preserve">RE beam have formed </w:t>
      </w:r>
      <w:r w:rsidR="00182B59">
        <w:rPr>
          <w:sz w:val="24"/>
          <w:szCs w:val="24"/>
        </w:rPr>
        <w:t>due to the ineffectiveness of RE avoidance</w:t>
      </w:r>
      <w:r w:rsidRPr="002D7783">
        <w:rPr>
          <w:sz w:val="24"/>
          <w:szCs w:val="24"/>
        </w:rPr>
        <w:t xml:space="preserve">. This scheme is based on massive injection of argon into the current quench of the disruption to </w:t>
      </w:r>
      <w:r w:rsidR="00AE4858" w:rsidRPr="002D7783">
        <w:rPr>
          <w:sz w:val="24"/>
          <w:szCs w:val="24"/>
        </w:rPr>
        <w:t>dissipat</w:t>
      </w:r>
      <w:r w:rsidRPr="002D7783">
        <w:rPr>
          <w:sz w:val="24"/>
          <w:szCs w:val="24"/>
        </w:rPr>
        <w:t>e</w:t>
      </w:r>
      <w:r w:rsidR="00AE4858" w:rsidRPr="002D7783">
        <w:rPr>
          <w:sz w:val="24"/>
          <w:szCs w:val="24"/>
        </w:rPr>
        <w:t xml:space="preserve"> the runaway energy on a fast timescale </w:t>
      </w:r>
      <w:r w:rsidRPr="002D7783">
        <w:rPr>
          <w:sz w:val="24"/>
          <w:szCs w:val="24"/>
        </w:rPr>
        <w:t xml:space="preserve">before </w:t>
      </w:r>
      <w:r w:rsidR="00182B59">
        <w:rPr>
          <w:sz w:val="24"/>
          <w:szCs w:val="24"/>
        </w:rPr>
        <w:t>significant</w:t>
      </w:r>
      <w:r w:rsidR="00182B59" w:rsidRPr="002D7783">
        <w:rPr>
          <w:sz w:val="24"/>
          <w:szCs w:val="24"/>
        </w:rPr>
        <w:t xml:space="preserve"> </w:t>
      </w:r>
      <w:r w:rsidRPr="002D7783">
        <w:rPr>
          <w:sz w:val="24"/>
          <w:szCs w:val="24"/>
        </w:rPr>
        <w:t>energy is deposited on the fir</w:t>
      </w:r>
      <w:r w:rsidR="00DD1AB8" w:rsidRPr="002D7783">
        <w:rPr>
          <w:sz w:val="24"/>
          <w:szCs w:val="24"/>
        </w:rPr>
        <w:t xml:space="preserve">st wall or divertor components. </w:t>
      </w:r>
      <w:r w:rsidR="00182B59">
        <w:rPr>
          <w:sz w:val="24"/>
          <w:szCs w:val="24"/>
        </w:rPr>
        <w:t>R</w:t>
      </w:r>
      <w:r w:rsidR="00DD1AB8" w:rsidRPr="002D7783">
        <w:rPr>
          <w:sz w:val="24"/>
          <w:szCs w:val="24"/>
        </w:rPr>
        <w:t xml:space="preserve">ecent simulations and experimental data show that the feasibility of this scheme is </w:t>
      </w:r>
      <w:r w:rsidR="003A2EDE">
        <w:rPr>
          <w:sz w:val="24"/>
          <w:szCs w:val="24"/>
        </w:rPr>
        <w:t>un</w:t>
      </w:r>
      <w:r w:rsidR="00182B59">
        <w:rPr>
          <w:sz w:val="24"/>
          <w:szCs w:val="24"/>
        </w:rPr>
        <w:t>proven</w:t>
      </w:r>
      <w:r w:rsidR="00DD1AB8" w:rsidRPr="002D7783">
        <w:rPr>
          <w:sz w:val="24"/>
          <w:szCs w:val="24"/>
        </w:rPr>
        <w:t xml:space="preserve">. The assimilation of the injected particles has to be further assessed, </w:t>
      </w:r>
      <w:r w:rsidR="00182B59">
        <w:rPr>
          <w:sz w:val="24"/>
          <w:szCs w:val="24"/>
        </w:rPr>
        <w:t>since</w:t>
      </w:r>
      <w:r w:rsidR="00DD1AB8" w:rsidRPr="002D7783">
        <w:rPr>
          <w:sz w:val="24"/>
          <w:szCs w:val="24"/>
        </w:rPr>
        <w:t xml:space="preserve"> several MGI experiments observe very low efficiency and initial SPI tests in DIII-D confirm this trend. More experiments are planned at DIII-D and JET to test possible improvements with SPI. DINA simulations show that the required quantities are higher than previously predicted from kinetic simulations that did not take into account the plasma dynamics during the current quench.</w:t>
      </w:r>
      <w:r w:rsidR="00CD2E0A" w:rsidRPr="002D7783">
        <w:rPr>
          <w:sz w:val="24"/>
          <w:szCs w:val="24"/>
        </w:rPr>
        <w:t xml:space="preserve"> The ITPA MHD TG is establishing a multi-machine database </w:t>
      </w:r>
      <w:r w:rsidR="00182B59">
        <w:rPr>
          <w:sz w:val="24"/>
          <w:szCs w:val="24"/>
        </w:rPr>
        <w:t>which might</w:t>
      </w:r>
      <w:r w:rsidR="00CD2E0A" w:rsidRPr="002D7783">
        <w:rPr>
          <w:sz w:val="24"/>
          <w:szCs w:val="24"/>
        </w:rPr>
        <w:t xml:space="preserve"> allow for extrapolation to ITER through comparison </w:t>
      </w:r>
      <w:r w:rsidR="003A2EDE">
        <w:rPr>
          <w:sz w:val="24"/>
          <w:szCs w:val="24"/>
        </w:rPr>
        <w:t>with</w:t>
      </w:r>
      <w:r w:rsidR="00CD2E0A" w:rsidRPr="002D7783">
        <w:rPr>
          <w:sz w:val="24"/>
          <w:szCs w:val="24"/>
        </w:rPr>
        <w:t xml:space="preserve"> DINA simulations. The </w:t>
      </w:r>
      <w:r w:rsidR="00182B59">
        <w:rPr>
          <w:sz w:val="24"/>
          <w:szCs w:val="24"/>
        </w:rPr>
        <w:t xml:space="preserve">injection </w:t>
      </w:r>
      <w:r w:rsidR="00CD2E0A" w:rsidRPr="002D7783">
        <w:rPr>
          <w:sz w:val="24"/>
          <w:szCs w:val="24"/>
        </w:rPr>
        <w:t>q</w:t>
      </w:r>
      <w:r w:rsidR="00DD1AB8" w:rsidRPr="002D7783">
        <w:rPr>
          <w:sz w:val="24"/>
          <w:szCs w:val="24"/>
        </w:rPr>
        <w:t xml:space="preserve">uantities </w:t>
      </w:r>
      <w:r w:rsidR="00182B59">
        <w:rPr>
          <w:sz w:val="24"/>
          <w:szCs w:val="24"/>
        </w:rPr>
        <w:t xml:space="preserve">currently estimated to be </w:t>
      </w:r>
      <w:r w:rsidR="00DD1AB8" w:rsidRPr="002D7783">
        <w:rPr>
          <w:sz w:val="24"/>
          <w:szCs w:val="24"/>
        </w:rPr>
        <w:t xml:space="preserve">required to allow for both </w:t>
      </w:r>
      <w:r w:rsidR="00CD2E0A" w:rsidRPr="002D7783">
        <w:rPr>
          <w:sz w:val="24"/>
          <w:szCs w:val="24"/>
        </w:rPr>
        <w:t xml:space="preserve">RE </w:t>
      </w:r>
      <w:r w:rsidR="00DD1AB8" w:rsidRPr="002D7783">
        <w:rPr>
          <w:sz w:val="24"/>
          <w:szCs w:val="24"/>
        </w:rPr>
        <w:t xml:space="preserve">avoidance and </w:t>
      </w:r>
      <w:r w:rsidR="00CD2E0A" w:rsidRPr="002D7783">
        <w:rPr>
          <w:sz w:val="24"/>
          <w:szCs w:val="24"/>
        </w:rPr>
        <w:t>RE energy dissipation are</w:t>
      </w:r>
      <w:r w:rsidR="003A2EDE">
        <w:rPr>
          <w:sz w:val="24"/>
          <w:szCs w:val="24"/>
        </w:rPr>
        <w:t xml:space="preserve">, </w:t>
      </w:r>
      <w:r w:rsidR="002552BA" w:rsidRPr="002D7783">
        <w:rPr>
          <w:sz w:val="24"/>
          <w:szCs w:val="24"/>
        </w:rPr>
        <w:t>based on present knowledge</w:t>
      </w:r>
      <w:r w:rsidR="003A2EDE">
        <w:rPr>
          <w:sz w:val="24"/>
          <w:szCs w:val="24"/>
        </w:rPr>
        <w:t xml:space="preserve">, </w:t>
      </w:r>
      <w:r w:rsidR="00DD1AB8" w:rsidRPr="002D7783">
        <w:rPr>
          <w:sz w:val="24"/>
          <w:szCs w:val="24"/>
        </w:rPr>
        <w:t>beyond</w:t>
      </w:r>
      <w:r w:rsidR="00CD2E0A" w:rsidRPr="002D7783">
        <w:rPr>
          <w:sz w:val="24"/>
          <w:szCs w:val="24"/>
        </w:rPr>
        <w:t xml:space="preserve"> the</w:t>
      </w:r>
      <w:r w:rsidR="00DD1AB8" w:rsidRPr="002D7783">
        <w:rPr>
          <w:sz w:val="24"/>
          <w:szCs w:val="24"/>
        </w:rPr>
        <w:t xml:space="preserve"> present </w:t>
      </w:r>
      <w:r w:rsidR="00CD2E0A" w:rsidRPr="002D7783">
        <w:rPr>
          <w:sz w:val="24"/>
          <w:szCs w:val="24"/>
        </w:rPr>
        <w:t xml:space="preserve">DMS </w:t>
      </w:r>
      <w:r w:rsidR="00DD1AB8" w:rsidRPr="002D7783">
        <w:rPr>
          <w:sz w:val="24"/>
          <w:szCs w:val="24"/>
        </w:rPr>
        <w:t>capabilities</w:t>
      </w:r>
      <w:r w:rsidR="00182B59">
        <w:rPr>
          <w:sz w:val="24"/>
          <w:szCs w:val="24"/>
        </w:rPr>
        <w:t>.</w:t>
      </w:r>
      <w:r w:rsidR="00A96E37">
        <w:rPr>
          <w:sz w:val="24"/>
          <w:szCs w:val="24"/>
        </w:rPr>
        <w:t xml:space="preserve"> </w:t>
      </w:r>
      <w:r w:rsidR="00797F78">
        <w:rPr>
          <w:sz w:val="24"/>
          <w:szCs w:val="24"/>
        </w:rPr>
        <w:t>This implies that an</w:t>
      </w:r>
      <w:r w:rsidR="00A96E37">
        <w:rPr>
          <w:sz w:val="24"/>
          <w:szCs w:val="24"/>
        </w:rPr>
        <w:t xml:space="preserve"> additional </w:t>
      </w:r>
      <w:r w:rsidR="00797F78">
        <w:rPr>
          <w:sz w:val="24"/>
          <w:szCs w:val="24"/>
        </w:rPr>
        <w:t>equatorial</w:t>
      </w:r>
      <w:r w:rsidR="00A96E37">
        <w:rPr>
          <w:sz w:val="24"/>
          <w:szCs w:val="24"/>
        </w:rPr>
        <w:t xml:space="preserve"> port </w:t>
      </w:r>
      <w:r w:rsidR="00797F78">
        <w:rPr>
          <w:sz w:val="24"/>
          <w:szCs w:val="24"/>
        </w:rPr>
        <w:t xml:space="preserve">allocation to the DMS </w:t>
      </w:r>
      <w:r w:rsidR="00A96E37">
        <w:rPr>
          <w:sz w:val="24"/>
          <w:szCs w:val="24"/>
        </w:rPr>
        <w:t>would be required</w:t>
      </w:r>
      <w:r w:rsidR="00CD2E0A" w:rsidRPr="002D7783">
        <w:rPr>
          <w:sz w:val="24"/>
          <w:szCs w:val="24"/>
        </w:rPr>
        <w:t>.</w:t>
      </w:r>
    </w:p>
    <w:p w14:paraId="1EAB0B9C" w14:textId="1B133727" w:rsidR="00A81175" w:rsidRPr="002D7783" w:rsidRDefault="002552BA" w:rsidP="0057152F">
      <w:pPr>
        <w:pStyle w:val="ListParagraph"/>
        <w:numPr>
          <w:ilvl w:val="0"/>
          <w:numId w:val="15"/>
        </w:numPr>
        <w:spacing w:after="120"/>
        <w:contextualSpacing w:val="0"/>
        <w:jc w:val="both"/>
        <w:rPr>
          <w:sz w:val="24"/>
          <w:szCs w:val="24"/>
        </w:rPr>
      </w:pPr>
      <w:r w:rsidRPr="0057152F">
        <w:rPr>
          <w:b/>
          <w:i/>
          <w:sz w:val="24"/>
          <w:szCs w:val="24"/>
        </w:rPr>
        <w:t>Thermal load mitigation</w:t>
      </w:r>
      <w:r w:rsidRPr="002D7783">
        <w:rPr>
          <w:sz w:val="24"/>
          <w:szCs w:val="24"/>
        </w:rPr>
        <w:t xml:space="preserve"> requires injection of </w:t>
      </w:r>
      <w:r w:rsidR="00AF7203" w:rsidRPr="002D7783">
        <w:rPr>
          <w:sz w:val="24"/>
          <w:szCs w:val="24"/>
        </w:rPr>
        <w:t>neon to radiate</w:t>
      </w:r>
      <w:r w:rsidRPr="002D7783">
        <w:rPr>
          <w:sz w:val="24"/>
          <w:szCs w:val="24"/>
        </w:rPr>
        <w:t xml:space="preserve"> the</w:t>
      </w:r>
      <w:r w:rsidR="003054C0">
        <w:rPr>
          <w:sz w:val="24"/>
          <w:szCs w:val="24"/>
        </w:rPr>
        <w:t xml:space="preserve"> plasma</w:t>
      </w:r>
      <w:r w:rsidRPr="002D7783">
        <w:rPr>
          <w:sz w:val="24"/>
          <w:szCs w:val="24"/>
        </w:rPr>
        <w:t xml:space="preserve"> thermal energy on a </w:t>
      </w:r>
      <w:r w:rsidR="00980D43">
        <w:rPr>
          <w:sz w:val="24"/>
          <w:szCs w:val="24"/>
        </w:rPr>
        <w:t>rapid</w:t>
      </w:r>
      <w:r w:rsidRPr="002D7783">
        <w:rPr>
          <w:sz w:val="24"/>
          <w:szCs w:val="24"/>
        </w:rPr>
        <w:t xml:space="preserve"> timescale. </w:t>
      </w:r>
      <w:r w:rsidR="00AE4858" w:rsidRPr="002D7783">
        <w:rPr>
          <w:sz w:val="24"/>
          <w:szCs w:val="24"/>
        </w:rPr>
        <w:t xml:space="preserve">Uncertainties exist on the quantities required </w:t>
      </w:r>
      <w:r w:rsidR="00147CB6">
        <w:rPr>
          <w:sz w:val="24"/>
          <w:szCs w:val="24"/>
        </w:rPr>
        <w:t xml:space="preserve">to achieve </w:t>
      </w:r>
      <w:r w:rsidRPr="002D7783">
        <w:rPr>
          <w:sz w:val="24"/>
          <w:szCs w:val="24"/>
        </w:rPr>
        <w:t xml:space="preserve">sufficient radiation levels. </w:t>
      </w:r>
      <w:r w:rsidR="00980D43">
        <w:rPr>
          <w:sz w:val="24"/>
          <w:szCs w:val="24"/>
        </w:rPr>
        <w:t>Moreover the</w:t>
      </w:r>
      <w:r w:rsidR="00AE4858" w:rsidRPr="002D7783">
        <w:rPr>
          <w:sz w:val="24"/>
          <w:szCs w:val="24"/>
        </w:rPr>
        <w:t xml:space="preserve"> quantit</w:t>
      </w:r>
      <w:r w:rsidRPr="002D7783">
        <w:rPr>
          <w:sz w:val="24"/>
          <w:szCs w:val="24"/>
        </w:rPr>
        <w:t>ies</w:t>
      </w:r>
      <w:r w:rsidR="00147CB6">
        <w:rPr>
          <w:sz w:val="24"/>
          <w:szCs w:val="24"/>
        </w:rPr>
        <w:t xml:space="preserve"> required for full mitigation</w:t>
      </w:r>
      <w:r w:rsidRPr="002D7783">
        <w:rPr>
          <w:sz w:val="24"/>
          <w:szCs w:val="24"/>
        </w:rPr>
        <w:t xml:space="preserve"> might be in conflict with electromagnetic</w:t>
      </w:r>
      <w:r w:rsidR="00AE4858" w:rsidRPr="002D7783">
        <w:rPr>
          <w:sz w:val="24"/>
          <w:szCs w:val="24"/>
        </w:rPr>
        <w:t xml:space="preserve"> load mitigation, since</w:t>
      </w:r>
      <w:r w:rsidR="00980D43">
        <w:rPr>
          <w:sz w:val="24"/>
          <w:szCs w:val="24"/>
        </w:rPr>
        <w:t>,</w:t>
      </w:r>
      <w:r w:rsidR="00AE4858" w:rsidRPr="002D7783">
        <w:rPr>
          <w:sz w:val="24"/>
          <w:szCs w:val="24"/>
        </w:rPr>
        <w:t xml:space="preserve"> if the plasma current quench time is too short, excessive eddy current loads might be generated</w:t>
      </w:r>
      <w:r w:rsidR="00CC5061" w:rsidRPr="00CC5061">
        <w:rPr>
          <w:sz w:val="24"/>
          <w:szCs w:val="24"/>
        </w:rPr>
        <w:t xml:space="preserve"> </w:t>
      </w:r>
      <w:r w:rsidR="00CC5061" w:rsidRPr="002D7783">
        <w:rPr>
          <w:sz w:val="24"/>
          <w:szCs w:val="24"/>
        </w:rPr>
        <w:t xml:space="preserve">on the </w:t>
      </w:r>
      <w:r w:rsidR="00CC5061" w:rsidRPr="002D7783">
        <w:rPr>
          <w:sz w:val="24"/>
          <w:szCs w:val="24"/>
        </w:rPr>
        <w:lastRenderedPageBreak/>
        <w:t>blanket modules</w:t>
      </w:r>
      <w:r w:rsidR="00AE4858" w:rsidRPr="002D7783">
        <w:rPr>
          <w:sz w:val="24"/>
          <w:szCs w:val="24"/>
        </w:rPr>
        <w:t>.</w:t>
      </w:r>
      <w:r w:rsidR="00147CB6">
        <w:rPr>
          <w:sz w:val="24"/>
          <w:szCs w:val="24"/>
        </w:rPr>
        <w:t xml:space="preserve"> </w:t>
      </w:r>
      <w:r w:rsidR="00CC5061">
        <w:rPr>
          <w:sz w:val="24"/>
          <w:szCs w:val="24"/>
        </w:rPr>
        <w:t>During the workshop discussion, t</w:t>
      </w:r>
      <w:r w:rsidR="00AE4858" w:rsidRPr="002D7783">
        <w:rPr>
          <w:sz w:val="24"/>
          <w:szCs w:val="24"/>
        </w:rPr>
        <w:t>he operational risk</w:t>
      </w:r>
      <w:r w:rsidR="00147CB6">
        <w:rPr>
          <w:sz w:val="24"/>
          <w:szCs w:val="24"/>
        </w:rPr>
        <w:t xml:space="preserve"> associated with this issue</w:t>
      </w:r>
      <w:r w:rsidR="00AE4858" w:rsidRPr="002D7783">
        <w:rPr>
          <w:sz w:val="24"/>
          <w:szCs w:val="24"/>
        </w:rPr>
        <w:t xml:space="preserve"> was regarded as non-critical</w:t>
      </w:r>
      <w:r w:rsidR="002E3417">
        <w:rPr>
          <w:sz w:val="24"/>
          <w:szCs w:val="24"/>
        </w:rPr>
        <w:t>, since a</w:t>
      </w:r>
      <w:r w:rsidR="00147CB6">
        <w:rPr>
          <w:sz w:val="24"/>
          <w:szCs w:val="24"/>
        </w:rPr>
        <w:t>ny</w:t>
      </w:r>
      <w:r w:rsidR="002E3417">
        <w:rPr>
          <w:sz w:val="24"/>
          <w:szCs w:val="24"/>
        </w:rPr>
        <w:t xml:space="preserve"> restriction </w:t>
      </w:r>
      <w:r w:rsidR="00147CB6">
        <w:rPr>
          <w:sz w:val="24"/>
          <w:szCs w:val="24"/>
        </w:rPr>
        <w:t>o</w:t>
      </w:r>
      <w:r w:rsidR="002E3417">
        <w:rPr>
          <w:sz w:val="24"/>
          <w:szCs w:val="24"/>
        </w:rPr>
        <w:t>n the</w:t>
      </w:r>
      <w:r w:rsidR="00147CB6">
        <w:rPr>
          <w:sz w:val="24"/>
          <w:szCs w:val="24"/>
        </w:rPr>
        <w:t xml:space="preserve"> injected</w:t>
      </w:r>
      <w:r w:rsidR="002E3417">
        <w:rPr>
          <w:sz w:val="24"/>
          <w:szCs w:val="24"/>
        </w:rPr>
        <w:t xml:space="preserve"> quantities w</w:t>
      </w:r>
      <w:r w:rsidR="001663C4">
        <w:rPr>
          <w:sz w:val="24"/>
          <w:szCs w:val="24"/>
        </w:rPr>
        <w:t>ould</w:t>
      </w:r>
      <w:r w:rsidR="002E3417">
        <w:rPr>
          <w:sz w:val="24"/>
          <w:szCs w:val="24"/>
        </w:rPr>
        <w:t xml:space="preserve"> result in part</w:t>
      </w:r>
      <w:r w:rsidR="00147CB6">
        <w:rPr>
          <w:sz w:val="24"/>
          <w:szCs w:val="24"/>
        </w:rPr>
        <w:t>ially</w:t>
      </w:r>
      <w:r w:rsidR="002E3417">
        <w:rPr>
          <w:sz w:val="24"/>
          <w:szCs w:val="24"/>
        </w:rPr>
        <w:t xml:space="preserve"> mitigated </w:t>
      </w:r>
      <w:r w:rsidR="00147CB6">
        <w:rPr>
          <w:sz w:val="24"/>
          <w:szCs w:val="24"/>
        </w:rPr>
        <w:t>(rather than</w:t>
      </w:r>
      <w:r w:rsidR="002E3417">
        <w:rPr>
          <w:sz w:val="24"/>
          <w:szCs w:val="24"/>
        </w:rPr>
        <w:t xml:space="preserve"> entirely unmitigated</w:t>
      </w:r>
      <w:r w:rsidR="00147CB6">
        <w:rPr>
          <w:sz w:val="24"/>
          <w:szCs w:val="24"/>
        </w:rPr>
        <w:t>)</w:t>
      </w:r>
      <w:r w:rsidR="002E3417">
        <w:rPr>
          <w:sz w:val="24"/>
          <w:szCs w:val="24"/>
        </w:rPr>
        <w:t xml:space="preserve"> thermal quenches. </w:t>
      </w:r>
      <w:r w:rsidR="00147CB6">
        <w:rPr>
          <w:sz w:val="24"/>
          <w:szCs w:val="24"/>
        </w:rPr>
        <w:t>By the time that high stored thermal energies are achieve in DT operation, the disruptivity will, of necessity, be very substantially reduced (as a result of the learning process during the PFPO phase) so as to ensure reliable operation of ITER. This should ensure that the net melt damage due to disruptions in plasmas with high thermal energies is limited to an acceptable level.</w:t>
      </w:r>
      <w:r w:rsidR="00EE793F">
        <w:rPr>
          <w:sz w:val="24"/>
          <w:szCs w:val="24"/>
        </w:rPr>
        <w:t xml:space="preserve"> </w:t>
      </w:r>
      <w:r w:rsidR="00AE4858" w:rsidRPr="002D7783">
        <w:rPr>
          <w:sz w:val="24"/>
          <w:szCs w:val="24"/>
        </w:rPr>
        <w:t>The quantities</w:t>
      </w:r>
      <w:r w:rsidR="00147CB6">
        <w:rPr>
          <w:sz w:val="24"/>
          <w:szCs w:val="24"/>
        </w:rPr>
        <w:t xml:space="preserve"> required to achieve acceptable thermal load mitigation</w:t>
      </w:r>
      <w:r w:rsidR="00AE4858" w:rsidRPr="002D7783">
        <w:rPr>
          <w:sz w:val="24"/>
          <w:szCs w:val="24"/>
        </w:rPr>
        <w:t xml:space="preserve"> will be confirmed during DMS commissioning</w:t>
      </w:r>
      <w:r w:rsidR="00CC5061">
        <w:rPr>
          <w:sz w:val="24"/>
          <w:szCs w:val="24"/>
        </w:rPr>
        <w:t>,</w:t>
      </w:r>
      <w:r w:rsidR="00AE4858" w:rsidRPr="002D7783">
        <w:rPr>
          <w:sz w:val="24"/>
          <w:szCs w:val="24"/>
        </w:rPr>
        <w:t xml:space="preserve"> for which substantial operational time has been reserved in the ITER </w:t>
      </w:r>
      <w:r w:rsidR="00CC5061">
        <w:rPr>
          <w:sz w:val="24"/>
          <w:szCs w:val="24"/>
        </w:rPr>
        <w:t>R</w:t>
      </w:r>
      <w:r w:rsidR="00F276FA">
        <w:rPr>
          <w:sz w:val="24"/>
          <w:szCs w:val="24"/>
        </w:rPr>
        <w:t xml:space="preserve">esearch </w:t>
      </w:r>
      <w:r w:rsidR="00CC5061">
        <w:rPr>
          <w:sz w:val="24"/>
          <w:szCs w:val="24"/>
        </w:rPr>
        <w:t>P</w:t>
      </w:r>
      <w:r w:rsidR="00F276FA">
        <w:rPr>
          <w:sz w:val="24"/>
          <w:szCs w:val="24"/>
        </w:rPr>
        <w:t>lan</w:t>
      </w:r>
      <w:r w:rsidR="00AE4858" w:rsidRPr="002D7783">
        <w:rPr>
          <w:sz w:val="24"/>
          <w:szCs w:val="24"/>
        </w:rPr>
        <w:t xml:space="preserve">. However, more </w:t>
      </w:r>
      <w:r w:rsidR="00CC5061">
        <w:rPr>
          <w:sz w:val="24"/>
          <w:szCs w:val="24"/>
        </w:rPr>
        <w:t>R&amp;D</w:t>
      </w:r>
      <w:r w:rsidR="00CC5061" w:rsidRPr="002D7783">
        <w:rPr>
          <w:sz w:val="24"/>
          <w:szCs w:val="24"/>
        </w:rPr>
        <w:t xml:space="preserve"> </w:t>
      </w:r>
      <w:r w:rsidR="00AE4858" w:rsidRPr="002D7783">
        <w:rPr>
          <w:sz w:val="24"/>
          <w:szCs w:val="24"/>
        </w:rPr>
        <w:t xml:space="preserve">is required </w:t>
      </w:r>
      <w:r w:rsidR="00CC5061">
        <w:rPr>
          <w:sz w:val="24"/>
          <w:szCs w:val="24"/>
        </w:rPr>
        <w:t>to obtain</w:t>
      </w:r>
      <w:r w:rsidR="00AE4858" w:rsidRPr="002D7783">
        <w:rPr>
          <w:sz w:val="24"/>
          <w:szCs w:val="24"/>
        </w:rPr>
        <w:t xml:space="preserve"> </w:t>
      </w:r>
      <w:r w:rsidR="00CC5061">
        <w:rPr>
          <w:sz w:val="24"/>
          <w:szCs w:val="24"/>
        </w:rPr>
        <w:t>greater</w:t>
      </w:r>
      <w:r w:rsidR="00AE4858" w:rsidRPr="002D7783">
        <w:rPr>
          <w:sz w:val="24"/>
          <w:szCs w:val="24"/>
        </w:rPr>
        <w:t xml:space="preserve"> confidence in extrapolating to ITER and to </w:t>
      </w:r>
      <w:r w:rsidR="00147CB6">
        <w:rPr>
          <w:sz w:val="24"/>
          <w:szCs w:val="24"/>
        </w:rPr>
        <w:t>establish</w:t>
      </w:r>
      <w:r w:rsidR="00AE4858" w:rsidRPr="002D7783">
        <w:rPr>
          <w:sz w:val="24"/>
          <w:szCs w:val="24"/>
        </w:rPr>
        <w:t xml:space="preserve"> a detailed disruption management plan</w:t>
      </w:r>
      <w:r w:rsidR="00CC5061">
        <w:rPr>
          <w:sz w:val="24"/>
          <w:szCs w:val="24"/>
        </w:rPr>
        <w:t xml:space="preserve"> for the experimental program</w:t>
      </w:r>
      <w:r w:rsidR="00AE4858" w:rsidRPr="002D7783">
        <w:rPr>
          <w:sz w:val="24"/>
          <w:szCs w:val="24"/>
        </w:rPr>
        <w:t>.</w:t>
      </w:r>
    </w:p>
    <w:p w14:paraId="22E920F0" w14:textId="2BE5495C" w:rsidR="00AF2EA1" w:rsidRPr="007635B7" w:rsidRDefault="000B61B0" w:rsidP="00AF2EA1">
      <w:pPr>
        <w:jc w:val="both"/>
        <w:rPr>
          <w:sz w:val="24"/>
          <w:szCs w:val="24"/>
        </w:rPr>
      </w:pPr>
      <w:r>
        <w:rPr>
          <w:sz w:val="24"/>
          <w:szCs w:val="24"/>
        </w:rPr>
        <w:t xml:space="preserve">Hybrid </w:t>
      </w:r>
      <w:r w:rsidR="00AF2EA1" w:rsidRPr="00AF2EA1">
        <w:rPr>
          <w:sz w:val="24"/>
          <w:szCs w:val="24"/>
        </w:rPr>
        <w:t>Shattered Pellet Injection (SPI) is the baseline DMS for both thermal and</w:t>
      </w:r>
      <w:r w:rsidR="00AF2EA1" w:rsidRPr="00EF6AD6">
        <w:rPr>
          <w:sz w:val="24"/>
          <w:szCs w:val="24"/>
        </w:rPr>
        <w:t xml:space="preserve"> EM load mitigation (TLM) and RE suppression (RES).</w:t>
      </w:r>
      <w:r w:rsidR="00EF6AD6" w:rsidRPr="00EF6AD6">
        <w:rPr>
          <w:sz w:val="24"/>
          <w:szCs w:val="24"/>
        </w:rPr>
        <w:t xml:space="preserve"> </w:t>
      </w:r>
      <w:r w:rsidR="000B2C13">
        <w:rPr>
          <w:sz w:val="24"/>
          <w:szCs w:val="24"/>
        </w:rPr>
        <w:t xml:space="preserve">The hybrid SPI </w:t>
      </w:r>
      <w:r w:rsidR="00986D52">
        <w:rPr>
          <w:sz w:val="24"/>
          <w:szCs w:val="24"/>
        </w:rPr>
        <w:t>functions not only in the SPI mode, but also provides a capability for</w:t>
      </w:r>
      <w:r w:rsidR="000B2C13">
        <w:rPr>
          <w:sz w:val="24"/>
          <w:szCs w:val="24"/>
        </w:rPr>
        <w:t xml:space="preserve"> Massive Gas Injection (MGI) without forming pellets. </w:t>
      </w:r>
      <w:r w:rsidR="002D7783" w:rsidRPr="002D7783">
        <w:rPr>
          <w:sz w:val="24"/>
          <w:szCs w:val="24"/>
        </w:rPr>
        <w:t xml:space="preserve">The DMS is in the preliminary design phase and will be installed for PFPO-1 together with </w:t>
      </w:r>
      <w:r w:rsidR="00986D52">
        <w:rPr>
          <w:sz w:val="24"/>
          <w:szCs w:val="24"/>
        </w:rPr>
        <w:t>D</w:t>
      </w:r>
      <w:r w:rsidR="002D7783" w:rsidRPr="002D7783">
        <w:rPr>
          <w:sz w:val="24"/>
          <w:szCs w:val="24"/>
        </w:rPr>
        <w:t>iagnostic port plugs.</w:t>
      </w:r>
      <w:r w:rsidR="002D7783">
        <w:rPr>
          <w:sz w:val="24"/>
          <w:szCs w:val="24"/>
        </w:rPr>
        <w:t xml:space="preserve"> </w:t>
      </w:r>
      <w:r w:rsidR="00AF2EA1" w:rsidRPr="007635B7">
        <w:rPr>
          <w:sz w:val="24"/>
          <w:szCs w:val="24"/>
        </w:rPr>
        <w:t xml:space="preserve">The </w:t>
      </w:r>
      <w:r w:rsidR="00AF2EA1">
        <w:rPr>
          <w:sz w:val="24"/>
          <w:szCs w:val="24"/>
        </w:rPr>
        <w:t xml:space="preserve">main outcome of the </w:t>
      </w:r>
      <w:r w:rsidR="00AF2EA1" w:rsidRPr="007635B7">
        <w:rPr>
          <w:sz w:val="24"/>
          <w:szCs w:val="24"/>
        </w:rPr>
        <w:t>discussion on</w:t>
      </w:r>
      <w:r w:rsidR="00AF2EA1">
        <w:rPr>
          <w:sz w:val="24"/>
          <w:szCs w:val="24"/>
        </w:rPr>
        <w:t xml:space="preserve"> the DMS design and concept are summarised in the following.</w:t>
      </w:r>
    </w:p>
    <w:p w14:paraId="64A152AE" w14:textId="7CA3C8F7" w:rsidR="002D7783" w:rsidRPr="00E34F03" w:rsidRDefault="009334B1" w:rsidP="00A35A5E">
      <w:pPr>
        <w:pStyle w:val="ListParagraph"/>
        <w:numPr>
          <w:ilvl w:val="0"/>
          <w:numId w:val="8"/>
        </w:numPr>
        <w:spacing w:after="120"/>
        <w:ind w:left="714" w:hanging="357"/>
        <w:contextualSpacing w:val="0"/>
        <w:jc w:val="both"/>
        <w:rPr>
          <w:sz w:val="24"/>
          <w:szCs w:val="24"/>
        </w:rPr>
      </w:pPr>
      <w:r>
        <w:rPr>
          <w:sz w:val="24"/>
          <w:szCs w:val="24"/>
        </w:rPr>
        <w:t>Most of t</w:t>
      </w:r>
      <w:r w:rsidRPr="00E34F03">
        <w:rPr>
          <w:sz w:val="24"/>
          <w:szCs w:val="24"/>
        </w:rPr>
        <w:t xml:space="preserve">he </w:t>
      </w:r>
      <w:r w:rsidR="00AF2EA1" w:rsidRPr="00E34F03">
        <w:rPr>
          <w:sz w:val="24"/>
          <w:szCs w:val="24"/>
        </w:rPr>
        <w:t>workshop participants concurred that the previously planned hybrid option for the DMS (MGI and SPI)</w:t>
      </w:r>
      <w:r w:rsidR="00525FCC">
        <w:rPr>
          <w:sz w:val="24"/>
          <w:szCs w:val="24"/>
        </w:rPr>
        <w:t>,</w:t>
      </w:r>
      <w:r w:rsidR="00AF2EA1" w:rsidRPr="00E34F03">
        <w:rPr>
          <w:sz w:val="24"/>
          <w:szCs w:val="24"/>
        </w:rPr>
        <w:t xml:space="preserve"> as well as the in-port plug MGI valve planned for the non-active phase of operation are not essential and could be dropped.</w:t>
      </w:r>
      <w:r w:rsidR="00A426E0" w:rsidRPr="00E34F03">
        <w:rPr>
          <w:sz w:val="24"/>
          <w:szCs w:val="24"/>
        </w:rPr>
        <w:t xml:space="preserve"> The performance of the MGI option </w:t>
      </w:r>
      <w:r w:rsidR="00525FCC">
        <w:rPr>
          <w:sz w:val="24"/>
          <w:szCs w:val="24"/>
        </w:rPr>
        <w:t>is expected to</w:t>
      </w:r>
      <w:r w:rsidR="00A426E0" w:rsidRPr="00E34F03">
        <w:rPr>
          <w:sz w:val="24"/>
          <w:szCs w:val="24"/>
        </w:rPr>
        <w:t xml:space="preserve"> be low due to the long and complex delivery geometry (simulations presented by the ORNL design team). </w:t>
      </w:r>
      <w:r w:rsidR="00E34F03" w:rsidRPr="00E34F03">
        <w:rPr>
          <w:sz w:val="24"/>
          <w:szCs w:val="24"/>
        </w:rPr>
        <w:t>The in-port</w:t>
      </w:r>
      <w:r w:rsidR="00525FCC">
        <w:rPr>
          <w:sz w:val="24"/>
          <w:szCs w:val="24"/>
        </w:rPr>
        <w:t>-</w:t>
      </w:r>
      <w:r w:rsidR="00E34F03" w:rsidRPr="00E34F03">
        <w:rPr>
          <w:sz w:val="24"/>
          <w:szCs w:val="24"/>
        </w:rPr>
        <w:t xml:space="preserve">plug valve had been proposed by IO to reduce the risk </w:t>
      </w:r>
      <w:r w:rsidR="00525FCC">
        <w:rPr>
          <w:sz w:val="24"/>
          <w:szCs w:val="24"/>
        </w:rPr>
        <w:t>of achieving</w:t>
      </w:r>
      <w:r w:rsidR="00E34F03" w:rsidRPr="00E34F03">
        <w:rPr>
          <w:sz w:val="24"/>
          <w:szCs w:val="24"/>
        </w:rPr>
        <w:t xml:space="preserve"> </w:t>
      </w:r>
      <w:r w:rsidR="009B7117">
        <w:rPr>
          <w:sz w:val="24"/>
          <w:szCs w:val="24"/>
        </w:rPr>
        <w:t>in</w:t>
      </w:r>
      <w:r w:rsidR="00E34F03" w:rsidRPr="00E34F03">
        <w:rPr>
          <w:sz w:val="24"/>
          <w:szCs w:val="24"/>
        </w:rPr>
        <w:t xml:space="preserve">sufficient warning times at the early stage of operation </w:t>
      </w:r>
      <w:r w:rsidR="00E34F03">
        <w:rPr>
          <w:sz w:val="24"/>
          <w:szCs w:val="24"/>
        </w:rPr>
        <w:t>to</w:t>
      </w:r>
      <w:r w:rsidR="00525FCC">
        <w:rPr>
          <w:sz w:val="24"/>
          <w:szCs w:val="24"/>
        </w:rPr>
        <w:t xml:space="preserve"> allow</w:t>
      </w:r>
      <w:r w:rsidR="00E34F03" w:rsidRPr="00E34F03">
        <w:rPr>
          <w:sz w:val="24"/>
          <w:szCs w:val="24"/>
        </w:rPr>
        <w:t xml:space="preserve"> </w:t>
      </w:r>
      <w:r w:rsidR="00E34F03">
        <w:rPr>
          <w:sz w:val="24"/>
          <w:szCs w:val="24"/>
        </w:rPr>
        <w:t>inject</w:t>
      </w:r>
      <w:r w:rsidR="00525FCC">
        <w:rPr>
          <w:sz w:val="24"/>
          <w:szCs w:val="24"/>
        </w:rPr>
        <w:t>ion</w:t>
      </w:r>
      <w:r w:rsidR="00E34F03">
        <w:rPr>
          <w:sz w:val="24"/>
          <w:szCs w:val="24"/>
        </w:rPr>
        <w:t xml:space="preserve"> </w:t>
      </w:r>
      <w:r w:rsidR="00525FCC">
        <w:rPr>
          <w:sz w:val="24"/>
          <w:szCs w:val="24"/>
        </w:rPr>
        <w:t>via</w:t>
      </w:r>
      <w:r w:rsidR="00E34F03" w:rsidRPr="00E34F03">
        <w:rPr>
          <w:sz w:val="24"/>
          <w:szCs w:val="24"/>
        </w:rPr>
        <w:t xml:space="preserve"> SPI</w:t>
      </w:r>
      <w:r w:rsidR="00E34F03">
        <w:rPr>
          <w:sz w:val="24"/>
          <w:szCs w:val="24"/>
        </w:rPr>
        <w:t xml:space="preserve"> before the thermal quench</w:t>
      </w:r>
      <w:r w:rsidR="00E34F03" w:rsidRPr="00E34F03">
        <w:rPr>
          <w:sz w:val="24"/>
          <w:szCs w:val="24"/>
        </w:rPr>
        <w:t>. However this risk can be regarded as low</w:t>
      </w:r>
      <w:r w:rsidR="00525FCC">
        <w:rPr>
          <w:sz w:val="24"/>
          <w:szCs w:val="24"/>
        </w:rPr>
        <w:t>,</w:t>
      </w:r>
      <w:r w:rsidR="00E34F03" w:rsidRPr="00E34F03">
        <w:rPr>
          <w:sz w:val="24"/>
          <w:szCs w:val="24"/>
        </w:rPr>
        <w:t xml:space="preserve"> since thermal loads are not critical </w:t>
      </w:r>
      <w:r w:rsidR="00525FCC">
        <w:rPr>
          <w:sz w:val="24"/>
          <w:szCs w:val="24"/>
        </w:rPr>
        <w:t>during the early</w:t>
      </w:r>
      <w:r w:rsidR="00E34F03" w:rsidRPr="00E34F03">
        <w:rPr>
          <w:sz w:val="24"/>
          <w:szCs w:val="24"/>
        </w:rPr>
        <w:t xml:space="preserve"> stage of operation</w:t>
      </w:r>
      <w:r w:rsidR="00525FCC">
        <w:rPr>
          <w:sz w:val="24"/>
          <w:szCs w:val="24"/>
        </w:rPr>
        <w:t xml:space="preserve">, </w:t>
      </w:r>
      <w:r w:rsidR="00E34F03" w:rsidRPr="00E34F03">
        <w:rPr>
          <w:sz w:val="24"/>
          <w:szCs w:val="24"/>
        </w:rPr>
        <w:t xml:space="preserve">the </w:t>
      </w:r>
      <w:r w:rsidR="00E34F03">
        <w:rPr>
          <w:sz w:val="24"/>
          <w:szCs w:val="24"/>
        </w:rPr>
        <w:t xml:space="preserve">current quench </w:t>
      </w:r>
      <w:r w:rsidR="00E34F03" w:rsidRPr="00E34F03">
        <w:rPr>
          <w:sz w:val="24"/>
          <w:szCs w:val="24"/>
        </w:rPr>
        <w:t>can still be mitigated even with late injection, and sufficient warning times are expected through locked mode detection for the pulse</w:t>
      </w:r>
      <w:r w:rsidR="00E34F03">
        <w:rPr>
          <w:sz w:val="24"/>
          <w:szCs w:val="24"/>
        </w:rPr>
        <w:t xml:space="preserve"> types</w:t>
      </w:r>
      <w:r w:rsidR="00E34F03" w:rsidRPr="00E34F03">
        <w:rPr>
          <w:sz w:val="24"/>
          <w:szCs w:val="24"/>
        </w:rPr>
        <w:t xml:space="preserve"> </w:t>
      </w:r>
      <w:r w:rsidR="00525FCC">
        <w:rPr>
          <w:sz w:val="24"/>
          <w:szCs w:val="24"/>
        </w:rPr>
        <w:t>planned</w:t>
      </w:r>
      <w:r w:rsidR="00E34F03" w:rsidRPr="00E34F03">
        <w:rPr>
          <w:sz w:val="24"/>
          <w:szCs w:val="24"/>
        </w:rPr>
        <w:t xml:space="preserve"> </w:t>
      </w:r>
      <w:r w:rsidR="00525FCC">
        <w:rPr>
          <w:sz w:val="24"/>
          <w:szCs w:val="24"/>
        </w:rPr>
        <w:t>for</w:t>
      </w:r>
      <w:r w:rsidR="00E34F03" w:rsidRPr="00E34F03">
        <w:rPr>
          <w:sz w:val="24"/>
          <w:szCs w:val="24"/>
        </w:rPr>
        <w:t xml:space="preserve"> this stage.</w:t>
      </w:r>
      <w:r w:rsidR="00E34F03">
        <w:rPr>
          <w:sz w:val="24"/>
          <w:szCs w:val="24"/>
        </w:rPr>
        <w:t xml:space="preserve"> </w:t>
      </w:r>
      <w:r w:rsidR="00A426E0" w:rsidRPr="00E34F03">
        <w:rPr>
          <w:sz w:val="24"/>
          <w:szCs w:val="24"/>
        </w:rPr>
        <w:t>No disadvantages with SPI have been identified so far in terms of mitigation efficiency in DIII-D experiments. The benefits are a static muzzle break, reducing the risk of failure inside the port plug</w:t>
      </w:r>
      <w:r w:rsidR="00525FCC">
        <w:rPr>
          <w:sz w:val="24"/>
          <w:szCs w:val="24"/>
        </w:rPr>
        <w:t>,</w:t>
      </w:r>
      <w:r w:rsidR="00A426E0" w:rsidRPr="00E34F03">
        <w:rPr>
          <w:sz w:val="24"/>
          <w:szCs w:val="24"/>
        </w:rPr>
        <w:t xml:space="preserve"> and </w:t>
      </w:r>
      <w:r w:rsidR="00525FCC">
        <w:rPr>
          <w:sz w:val="24"/>
          <w:szCs w:val="24"/>
        </w:rPr>
        <w:t>fewer</w:t>
      </w:r>
      <w:r w:rsidR="00A426E0" w:rsidRPr="00E34F03">
        <w:rPr>
          <w:sz w:val="24"/>
          <w:szCs w:val="24"/>
        </w:rPr>
        <w:t xml:space="preserve"> penetrations.</w:t>
      </w:r>
    </w:p>
    <w:p w14:paraId="1BEDBF98" w14:textId="7B65C8ED" w:rsidR="002D7783" w:rsidRDefault="00AF2EA1" w:rsidP="00A35A5E">
      <w:pPr>
        <w:pStyle w:val="ListParagraph"/>
        <w:numPr>
          <w:ilvl w:val="0"/>
          <w:numId w:val="8"/>
        </w:numPr>
        <w:spacing w:after="120"/>
        <w:ind w:left="714" w:hanging="357"/>
        <w:contextualSpacing w:val="0"/>
        <w:jc w:val="both"/>
        <w:rPr>
          <w:sz w:val="24"/>
          <w:szCs w:val="24"/>
        </w:rPr>
      </w:pPr>
      <w:r w:rsidRPr="002D7783">
        <w:rPr>
          <w:sz w:val="24"/>
          <w:szCs w:val="24"/>
        </w:rPr>
        <w:t>Three upper ports are allocated for TLM and 1 equatorial port for both TLM and RES. The present capabilities do not include redundancy and do not allow both RE suppression and mitigation in the same pulse, based on present projections.</w:t>
      </w:r>
      <w:r w:rsidR="0005771E">
        <w:rPr>
          <w:sz w:val="24"/>
          <w:szCs w:val="24"/>
        </w:rPr>
        <w:t xml:space="preserve"> Services (gas feed, cryogenic lines, etc.) would need to be available in case upgrades of the DMS are required at a later stage. The requirement </w:t>
      </w:r>
      <w:r w:rsidR="00EF578E">
        <w:rPr>
          <w:sz w:val="24"/>
          <w:szCs w:val="24"/>
        </w:rPr>
        <w:t>for</w:t>
      </w:r>
      <w:r w:rsidR="0005771E">
        <w:rPr>
          <w:sz w:val="24"/>
          <w:szCs w:val="24"/>
        </w:rPr>
        <w:t xml:space="preserve"> symmetric injection needs to be revisited</w:t>
      </w:r>
      <w:r w:rsidR="00EF578E">
        <w:rPr>
          <w:sz w:val="24"/>
          <w:szCs w:val="24"/>
        </w:rPr>
        <w:t xml:space="preserve"> in the R&amp;D program</w:t>
      </w:r>
      <w:r w:rsidR="0005771E">
        <w:rPr>
          <w:sz w:val="24"/>
          <w:szCs w:val="24"/>
        </w:rPr>
        <w:t xml:space="preserve"> in case changes in injection location are needed.</w:t>
      </w:r>
    </w:p>
    <w:p w14:paraId="0ADBF0A8" w14:textId="6F976FA5" w:rsidR="00E823BD" w:rsidRPr="00E823BD" w:rsidRDefault="00AF2EA1" w:rsidP="00A35A5E">
      <w:pPr>
        <w:pStyle w:val="ListParagraph"/>
        <w:numPr>
          <w:ilvl w:val="0"/>
          <w:numId w:val="8"/>
        </w:numPr>
        <w:spacing w:after="120"/>
        <w:ind w:left="714" w:hanging="357"/>
        <w:contextualSpacing w:val="0"/>
        <w:jc w:val="both"/>
        <w:rPr>
          <w:sz w:val="24"/>
          <w:szCs w:val="24"/>
        </w:rPr>
      </w:pPr>
      <w:r w:rsidRPr="002D7783">
        <w:rPr>
          <w:sz w:val="24"/>
          <w:szCs w:val="24"/>
        </w:rPr>
        <w:lastRenderedPageBreak/>
        <w:t>Multiple injections will be required to achieve the envisaged injection quantities. The effectiveness of this scheme requires that all injected pellets for TLM arrive within a short time window</w:t>
      </w:r>
      <w:r w:rsidR="004A09D0">
        <w:rPr>
          <w:sz w:val="24"/>
          <w:szCs w:val="24"/>
        </w:rPr>
        <w:t xml:space="preserve"> </w:t>
      </w:r>
      <w:r w:rsidR="00194D63">
        <w:rPr>
          <w:sz w:val="24"/>
          <w:szCs w:val="24"/>
        </w:rPr>
        <w:t xml:space="preserve">which is </w:t>
      </w:r>
      <w:r w:rsidR="004A09D0">
        <w:rPr>
          <w:sz w:val="24"/>
          <w:szCs w:val="24"/>
        </w:rPr>
        <w:t>possibly</w:t>
      </w:r>
      <w:r w:rsidR="005A365D">
        <w:rPr>
          <w:sz w:val="24"/>
          <w:szCs w:val="24"/>
        </w:rPr>
        <w:t xml:space="preserve"> of the timescale of the thermal quench</w:t>
      </w:r>
      <w:r w:rsidRPr="002D7783">
        <w:rPr>
          <w:sz w:val="24"/>
          <w:szCs w:val="24"/>
        </w:rPr>
        <w:t>. JET and DIII-D experiments will aim at quantifying this timescale and the possible implications for the requirements on jit</w:t>
      </w:r>
      <w:r w:rsidR="002D7783">
        <w:rPr>
          <w:sz w:val="24"/>
          <w:szCs w:val="24"/>
        </w:rPr>
        <w:t>ter and pellet speed variation.</w:t>
      </w:r>
      <w:r w:rsidR="00E823BD" w:rsidRPr="00E823BD">
        <w:rPr>
          <w:sz w:val="24"/>
          <w:szCs w:val="24"/>
        </w:rPr>
        <w:t xml:space="preserve"> Synchronisation of injection will require</w:t>
      </w:r>
      <w:r w:rsidR="00E823BD">
        <w:rPr>
          <w:sz w:val="24"/>
          <w:szCs w:val="24"/>
        </w:rPr>
        <w:t xml:space="preserve"> </w:t>
      </w:r>
      <w:r w:rsidR="00194D63">
        <w:rPr>
          <w:sz w:val="24"/>
          <w:szCs w:val="24"/>
        </w:rPr>
        <w:t xml:space="preserve">the </w:t>
      </w:r>
      <w:r w:rsidR="00E823BD">
        <w:rPr>
          <w:sz w:val="24"/>
          <w:szCs w:val="24"/>
        </w:rPr>
        <w:t>develop</w:t>
      </w:r>
      <w:r w:rsidR="00194D63">
        <w:rPr>
          <w:sz w:val="24"/>
          <w:szCs w:val="24"/>
        </w:rPr>
        <w:t>ment of</w:t>
      </w:r>
      <w:r w:rsidR="00E823BD" w:rsidRPr="00E823BD">
        <w:rPr>
          <w:sz w:val="24"/>
          <w:szCs w:val="24"/>
        </w:rPr>
        <w:t xml:space="preserve"> measurement</w:t>
      </w:r>
      <w:r w:rsidR="00E823BD">
        <w:rPr>
          <w:sz w:val="24"/>
          <w:szCs w:val="24"/>
        </w:rPr>
        <w:t xml:space="preserve"> techniques to determine</w:t>
      </w:r>
      <w:r w:rsidR="00E823BD" w:rsidRPr="00E823BD">
        <w:rPr>
          <w:sz w:val="24"/>
          <w:szCs w:val="24"/>
        </w:rPr>
        <w:t xml:space="preserve"> the </w:t>
      </w:r>
      <w:r w:rsidR="00194D63">
        <w:rPr>
          <w:sz w:val="24"/>
          <w:szCs w:val="24"/>
        </w:rPr>
        <w:t xml:space="preserve">timing of the </w:t>
      </w:r>
      <w:r w:rsidR="00E823BD" w:rsidRPr="00E823BD">
        <w:rPr>
          <w:sz w:val="24"/>
          <w:szCs w:val="24"/>
        </w:rPr>
        <w:t>pellet/shard arrival at the tube exit.</w:t>
      </w:r>
    </w:p>
    <w:p w14:paraId="32AC069E" w14:textId="77777777" w:rsidR="002D7783" w:rsidRPr="002D7783" w:rsidRDefault="00AF2EA1" w:rsidP="00A35A5E">
      <w:pPr>
        <w:pStyle w:val="ListParagraph"/>
        <w:numPr>
          <w:ilvl w:val="0"/>
          <w:numId w:val="8"/>
        </w:numPr>
        <w:spacing w:after="120"/>
        <w:ind w:left="714" w:hanging="357"/>
        <w:contextualSpacing w:val="0"/>
        <w:jc w:val="both"/>
        <w:rPr>
          <w:sz w:val="24"/>
          <w:szCs w:val="24"/>
        </w:rPr>
      </w:pPr>
      <w:r w:rsidRPr="002D7783">
        <w:rPr>
          <w:sz w:val="24"/>
          <w:szCs w:val="24"/>
        </w:rPr>
        <w:t>The injection angle in the upper port plugs in the present design does not allow the pellet shards to be directed towards the plasma centre, which can be critical for RE suppression or thermal load mitigation. Near-term R&amp;D, including DIII-D experiments, will address the requir</w:t>
      </w:r>
      <w:r w:rsidR="002D7783" w:rsidRPr="002D7783">
        <w:rPr>
          <w:sz w:val="24"/>
          <w:szCs w:val="24"/>
        </w:rPr>
        <w:t>ement for the injection angle.</w:t>
      </w:r>
    </w:p>
    <w:p w14:paraId="0C86ADF9" w14:textId="13BD5DB0" w:rsidR="00346E74" w:rsidRDefault="00AF2EA1" w:rsidP="00A35A5E">
      <w:pPr>
        <w:pStyle w:val="ListParagraph"/>
        <w:numPr>
          <w:ilvl w:val="0"/>
          <w:numId w:val="8"/>
        </w:numPr>
        <w:spacing w:after="120"/>
        <w:ind w:left="714" w:hanging="357"/>
        <w:contextualSpacing w:val="0"/>
        <w:jc w:val="both"/>
        <w:rPr>
          <w:sz w:val="24"/>
          <w:szCs w:val="24"/>
        </w:rPr>
      </w:pPr>
      <w:r w:rsidRPr="002D7783">
        <w:rPr>
          <w:sz w:val="24"/>
          <w:szCs w:val="24"/>
        </w:rPr>
        <w:t xml:space="preserve">Flexibility in species composition for each injector is currently limited, since all three barrels </w:t>
      </w:r>
      <w:r w:rsidR="00194D63">
        <w:rPr>
          <w:sz w:val="24"/>
          <w:szCs w:val="24"/>
        </w:rPr>
        <w:t xml:space="preserve">in each injector </w:t>
      </w:r>
      <w:r w:rsidRPr="002D7783">
        <w:rPr>
          <w:sz w:val="24"/>
          <w:szCs w:val="24"/>
        </w:rPr>
        <w:t xml:space="preserve">are connected during the freezing process. </w:t>
      </w:r>
      <w:r w:rsidR="00B851B6">
        <w:rPr>
          <w:sz w:val="24"/>
          <w:szCs w:val="24"/>
        </w:rPr>
        <w:t>Participants agreed on the need for h</w:t>
      </w:r>
      <w:r w:rsidR="00B851B6" w:rsidRPr="002D7783">
        <w:rPr>
          <w:sz w:val="24"/>
          <w:szCs w:val="24"/>
        </w:rPr>
        <w:t xml:space="preserve">igher flexibility </w:t>
      </w:r>
      <w:r w:rsidR="00B851B6">
        <w:rPr>
          <w:sz w:val="24"/>
          <w:szCs w:val="24"/>
        </w:rPr>
        <w:t>to</w:t>
      </w:r>
      <w:r w:rsidR="00B851B6" w:rsidRPr="002D7783">
        <w:rPr>
          <w:sz w:val="24"/>
          <w:szCs w:val="24"/>
        </w:rPr>
        <w:t xml:space="preserve"> reduce the risks in achieving mitigation goals.</w:t>
      </w:r>
      <w:r w:rsidR="00B851B6">
        <w:rPr>
          <w:sz w:val="24"/>
          <w:szCs w:val="24"/>
        </w:rPr>
        <w:t xml:space="preserve"> </w:t>
      </w:r>
      <w:r w:rsidRPr="002D7783">
        <w:rPr>
          <w:sz w:val="24"/>
          <w:szCs w:val="24"/>
        </w:rPr>
        <w:t xml:space="preserve">Consequences on pellet composition for different sizes are to be assessed in the near-term. </w:t>
      </w:r>
    </w:p>
    <w:p w14:paraId="25CCE361" w14:textId="26F95B59" w:rsidR="00A832EE" w:rsidRDefault="00AF2EA1" w:rsidP="00A35A5E">
      <w:pPr>
        <w:pStyle w:val="ListParagraph"/>
        <w:numPr>
          <w:ilvl w:val="0"/>
          <w:numId w:val="8"/>
        </w:numPr>
        <w:spacing w:after="120"/>
        <w:ind w:left="714" w:hanging="357"/>
        <w:contextualSpacing w:val="0"/>
        <w:jc w:val="both"/>
        <w:rPr>
          <w:sz w:val="24"/>
          <w:szCs w:val="24"/>
        </w:rPr>
      </w:pPr>
      <w:r w:rsidRPr="00346E74">
        <w:rPr>
          <w:sz w:val="24"/>
          <w:szCs w:val="24"/>
        </w:rPr>
        <w:t>The present shattering concept results in a high fraction of gas and liquid that is co-injected with the pellet shards. Physics and engineering R&amp;D is required to draw conclusion</w:t>
      </w:r>
      <w:r w:rsidR="004D6ECD">
        <w:rPr>
          <w:sz w:val="24"/>
          <w:szCs w:val="24"/>
        </w:rPr>
        <w:t>s</w:t>
      </w:r>
      <w:r w:rsidRPr="00346E74">
        <w:rPr>
          <w:sz w:val="24"/>
          <w:szCs w:val="24"/>
        </w:rPr>
        <w:t xml:space="preserve"> on the optimum gas/shard composition and to optimise the shatter</w:t>
      </w:r>
      <w:r w:rsidR="004D6ECD">
        <w:rPr>
          <w:sz w:val="24"/>
          <w:szCs w:val="24"/>
        </w:rPr>
        <w:t>ing</w:t>
      </w:r>
      <w:r w:rsidRPr="00346E74">
        <w:rPr>
          <w:sz w:val="24"/>
          <w:szCs w:val="24"/>
        </w:rPr>
        <w:t xml:space="preserve"> process towards this optimum.</w:t>
      </w:r>
    </w:p>
    <w:p w14:paraId="403BC360" w14:textId="4AD7D1CF" w:rsidR="00E823BD" w:rsidRDefault="00E823BD" w:rsidP="00A35A5E">
      <w:pPr>
        <w:pStyle w:val="ListParagraph"/>
        <w:numPr>
          <w:ilvl w:val="0"/>
          <w:numId w:val="8"/>
        </w:numPr>
        <w:spacing w:after="120"/>
        <w:ind w:left="714" w:hanging="357"/>
        <w:contextualSpacing w:val="0"/>
        <w:jc w:val="both"/>
        <w:rPr>
          <w:sz w:val="24"/>
          <w:szCs w:val="24"/>
        </w:rPr>
      </w:pPr>
      <w:r>
        <w:rPr>
          <w:sz w:val="24"/>
          <w:szCs w:val="24"/>
        </w:rPr>
        <w:t xml:space="preserve">When operating the DMS, </w:t>
      </w:r>
      <w:r w:rsidRPr="00E823BD">
        <w:rPr>
          <w:sz w:val="24"/>
          <w:szCs w:val="24"/>
        </w:rPr>
        <w:t>diagnostic</w:t>
      </w:r>
      <w:r>
        <w:rPr>
          <w:sz w:val="24"/>
          <w:szCs w:val="24"/>
        </w:rPr>
        <w:t>s</w:t>
      </w:r>
      <w:r w:rsidRPr="00E823BD">
        <w:rPr>
          <w:sz w:val="24"/>
          <w:szCs w:val="24"/>
        </w:rPr>
        <w:t xml:space="preserve"> to detect that the pellet has been</w:t>
      </w:r>
      <w:r>
        <w:rPr>
          <w:sz w:val="24"/>
          <w:szCs w:val="24"/>
        </w:rPr>
        <w:t xml:space="preserve"> released on time and intact </w:t>
      </w:r>
      <w:r w:rsidR="004D6ECD">
        <w:rPr>
          <w:sz w:val="24"/>
          <w:szCs w:val="24"/>
        </w:rPr>
        <w:t>must</w:t>
      </w:r>
      <w:r w:rsidRPr="00E823BD">
        <w:rPr>
          <w:sz w:val="24"/>
          <w:szCs w:val="24"/>
        </w:rPr>
        <w:t xml:space="preserve"> be available to </w:t>
      </w:r>
      <w:r>
        <w:rPr>
          <w:sz w:val="24"/>
          <w:szCs w:val="24"/>
        </w:rPr>
        <w:t>support</w:t>
      </w:r>
      <w:r w:rsidRPr="00E823BD">
        <w:rPr>
          <w:sz w:val="24"/>
          <w:szCs w:val="24"/>
        </w:rPr>
        <w:t xml:space="preserve"> post-injection analysis</w:t>
      </w:r>
      <w:r>
        <w:rPr>
          <w:sz w:val="24"/>
          <w:szCs w:val="24"/>
        </w:rPr>
        <w:t xml:space="preserve"> and possibly even correct for injection failure by modifying the injection sequence.</w:t>
      </w:r>
    </w:p>
    <w:p w14:paraId="4FC30A1F" w14:textId="40A15BB7" w:rsidR="00E823BD" w:rsidRDefault="00E823BD" w:rsidP="00A35A5E">
      <w:pPr>
        <w:pStyle w:val="ListParagraph"/>
        <w:numPr>
          <w:ilvl w:val="0"/>
          <w:numId w:val="8"/>
        </w:numPr>
        <w:spacing w:after="120"/>
        <w:ind w:left="714" w:hanging="357"/>
        <w:contextualSpacing w:val="0"/>
        <w:jc w:val="both"/>
        <w:rPr>
          <w:sz w:val="24"/>
          <w:szCs w:val="24"/>
        </w:rPr>
      </w:pPr>
      <w:r>
        <w:rPr>
          <w:sz w:val="24"/>
          <w:szCs w:val="24"/>
        </w:rPr>
        <w:t>The DMS design has to ensure</w:t>
      </w:r>
      <w:r w:rsidR="004D6ECD">
        <w:rPr>
          <w:sz w:val="24"/>
          <w:szCs w:val="24"/>
        </w:rPr>
        <w:t xml:space="preserve"> the</w:t>
      </w:r>
      <w:r>
        <w:rPr>
          <w:sz w:val="24"/>
          <w:szCs w:val="24"/>
        </w:rPr>
        <w:t xml:space="preserve"> avoid</w:t>
      </w:r>
      <w:r w:rsidR="004D6ECD">
        <w:rPr>
          <w:sz w:val="24"/>
          <w:szCs w:val="24"/>
        </w:rPr>
        <w:t>ance of</w:t>
      </w:r>
      <w:r>
        <w:rPr>
          <w:sz w:val="24"/>
          <w:szCs w:val="24"/>
        </w:rPr>
        <w:t xml:space="preserve"> </w:t>
      </w:r>
      <w:r w:rsidRPr="00E823BD">
        <w:rPr>
          <w:sz w:val="24"/>
          <w:szCs w:val="24"/>
        </w:rPr>
        <w:t>gas penetrating the VV before the pellet fragments to prevent premature plasma cooling.</w:t>
      </w:r>
    </w:p>
    <w:p w14:paraId="086835B6" w14:textId="1B9F7280" w:rsidR="00E823BD" w:rsidRDefault="00E823BD" w:rsidP="00A35A5E">
      <w:pPr>
        <w:pStyle w:val="ListParagraph"/>
        <w:numPr>
          <w:ilvl w:val="0"/>
          <w:numId w:val="8"/>
        </w:numPr>
        <w:spacing w:after="120"/>
        <w:ind w:left="714" w:hanging="357"/>
        <w:contextualSpacing w:val="0"/>
        <w:jc w:val="both"/>
        <w:rPr>
          <w:sz w:val="24"/>
          <w:szCs w:val="24"/>
        </w:rPr>
      </w:pPr>
      <w:r w:rsidRPr="00521440">
        <w:rPr>
          <w:sz w:val="24"/>
          <w:szCs w:val="24"/>
        </w:rPr>
        <w:t>A mechanical punch is required for pure Ne and pure Ar pellets</w:t>
      </w:r>
      <w:r w:rsidR="00521440" w:rsidRPr="00521440">
        <w:rPr>
          <w:sz w:val="24"/>
          <w:szCs w:val="24"/>
        </w:rPr>
        <w:t xml:space="preserve">, if all injection options are to be </w:t>
      </w:r>
      <w:r w:rsidR="004D6ECD">
        <w:rPr>
          <w:sz w:val="24"/>
          <w:szCs w:val="24"/>
        </w:rPr>
        <w:t>retained</w:t>
      </w:r>
      <w:r w:rsidRPr="00521440">
        <w:rPr>
          <w:sz w:val="24"/>
          <w:szCs w:val="24"/>
        </w:rPr>
        <w:t>. D</w:t>
      </w:r>
      <w:r w:rsidRPr="00521440">
        <w:rPr>
          <w:sz w:val="24"/>
          <w:szCs w:val="24"/>
          <w:vertAlign w:val="subscript"/>
        </w:rPr>
        <w:t>2</w:t>
      </w:r>
      <w:r w:rsidR="004D6ECD">
        <w:rPr>
          <w:sz w:val="24"/>
          <w:szCs w:val="24"/>
        </w:rPr>
        <w:t>-</w:t>
      </w:r>
      <w:r w:rsidRPr="00521440">
        <w:rPr>
          <w:sz w:val="24"/>
          <w:szCs w:val="24"/>
        </w:rPr>
        <w:t>coated Ne and</w:t>
      </w:r>
      <w:r w:rsidR="004D6ECD">
        <w:rPr>
          <w:sz w:val="24"/>
          <w:szCs w:val="24"/>
        </w:rPr>
        <w:t>,</w:t>
      </w:r>
      <w:r w:rsidRPr="00521440">
        <w:rPr>
          <w:sz w:val="24"/>
          <w:szCs w:val="24"/>
        </w:rPr>
        <w:t xml:space="preserve"> possibly</w:t>
      </w:r>
      <w:r w:rsidR="004D6ECD">
        <w:rPr>
          <w:sz w:val="24"/>
          <w:szCs w:val="24"/>
        </w:rPr>
        <w:t>,</w:t>
      </w:r>
      <w:r w:rsidRPr="00521440">
        <w:rPr>
          <w:sz w:val="24"/>
          <w:szCs w:val="24"/>
        </w:rPr>
        <w:t xml:space="preserve"> Ar/D</w:t>
      </w:r>
      <w:r w:rsidRPr="00521440">
        <w:rPr>
          <w:sz w:val="24"/>
          <w:szCs w:val="24"/>
          <w:vertAlign w:val="subscript"/>
        </w:rPr>
        <w:t>2</w:t>
      </w:r>
      <w:r w:rsidRPr="00521440">
        <w:rPr>
          <w:sz w:val="24"/>
          <w:szCs w:val="24"/>
        </w:rPr>
        <w:t xml:space="preserve"> sandwich pellets would not require a punch.</w:t>
      </w:r>
      <w:r w:rsidR="00CB7149" w:rsidRPr="00521440">
        <w:rPr>
          <w:sz w:val="24"/>
          <w:szCs w:val="24"/>
        </w:rPr>
        <w:t xml:space="preserve"> </w:t>
      </w:r>
      <w:r w:rsidRPr="00521440">
        <w:rPr>
          <w:sz w:val="24"/>
          <w:szCs w:val="24"/>
        </w:rPr>
        <w:t xml:space="preserve">The punch reduces </w:t>
      </w:r>
      <w:r w:rsidR="004D6ECD">
        <w:rPr>
          <w:sz w:val="24"/>
          <w:szCs w:val="24"/>
        </w:rPr>
        <w:t xml:space="preserve">both the </w:t>
      </w:r>
      <w:r w:rsidRPr="00521440">
        <w:rPr>
          <w:sz w:val="24"/>
          <w:szCs w:val="24"/>
        </w:rPr>
        <w:t>upper and lower velocity limits of the pellets</w:t>
      </w:r>
      <w:r w:rsidR="00CB7149" w:rsidRPr="00521440">
        <w:rPr>
          <w:sz w:val="24"/>
          <w:szCs w:val="24"/>
        </w:rPr>
        <w:t xml:space="preserve"> </w:t>
      </w:r>
      <w:r w:rsidR="000903B8">
        <w:rPr>
          <w:sz w:val="24"/>
          <w:szCs w:val="24"/>
        </w:rPr>
        <w:t>and this</w:t>
      </w:r>
      <w:r w:rsidR="002E49ED" w:rsidRPr="00521440">
        <w:rPr>
          <w:sz w:val="24"/>
          <w:szCs w:val="24"/>
        </w:rPr>
        <w:t xml:space="preserve"> </w:t>
      </w:r>
      <w:r w:rsidR="00CB7149" w:rsidRPr="00521440">
        <w:rPr>
          <w:sz w:val="24"/>
          <w:szCs w:val="24"/>
        </w:rPr>
        <w:t>could result in advantages with re</w:t>
      </w:r>
      <w:r w:rsidR="00521440" w:rsidRPr="00521440">
        <w:rPr>
          <w:sz w:val="24"/>
          <w:szCs w:val="24"/>
        </w:rPr>
        <w:t xml:space="preserve">spect to the shattering process, but will </w:t>
      </w:r>
      <w:r w:rsidR="000903B8">
        <w:rPr>
          <w:sz w:val="24"/>
          <w:szCs w:val="24"/>
        </w:rPr>
        <w:t xml:space="preserve">probably </w:t>
      </w:r>
      <w:r w:rsidR="00521440" w:rsidRPr="00521440">
        <w:rPr>
          <w:sz w:val="24"/>
          <w:szCs w:val="24"/>
        </w:rPr>
        <w:t>also reduce the overall reliability. Retrofitting is</w:t>
      </w:r>
      <w:r w:rsidR="004D6ECD">
        <w:rPr>
          <w:sz w:val="24"/>
          <w:szCs w:val="24"/>
        </w:rPr>
        <w:t>, however,</w:t>
      </w:r>
      <w:r w:rsidR="00521440" w:rsidRPr="00521440">
        <w:rPr>
          <w:sz w:val="24"/>
          <w:szCs w:val="24"/>
        </w:rPr>
        <w:t xml:space="preserve"> possible.</w:t>
      </w:r>
      <w:r w:rsidRPr="00521440">
        <w:rPr>
          <w:sz w:val="24"/>
          <w:szCs w:val="24"/>
        </w:rPr>
        <w:t xml:space="preserve"> </w:t>
      </w:r>
    </w:p>
    <w:p w14:paraId="20E1308E" w14:textId="66B4D117" w:rsidR="00AC2951" w:rsidRPr="001D1708" w:rsidRDefault="00C83640" w:rsidP="00A35A5E">
      <w:pPr>
        <w:pStyle w:val="ListParagraph"/>
        <w:numPr>
          <w:ilvl w:val="0"/>
          <w:numId w:val="8"/>
        </w:numPr>
        <w:spacing w:after="120"/>
        <w:ind w:left="714" w:hanging="357"/>
        <w:contextualSpacing w:val="0"/>
        <w:jc w:val="both"/>
        <w:rPr>
          <w:sz w:val="24"/>
          <w:szCs w:val="24"/>
        </w:rPr>
      </w:pPr>
      <w:r w:rsidRPr="001D1708">
        <w:rPr>
          <w:sz w:val="24"/>
          <w:szCs w:val="24"/>
        </w:rPr>
        <w:t>Limited space</w:t>
      </w:r>
      <w:r w:rsidR="009F6528">
        <w:rPr>
          <w:sz w:val="24"/>
          <w:szCs w:val="24"/>
        </w:rPr>
        <w:t>,</w:t>
      </w:r>
      <w:r w:rsidRPr="001D1708">
        <w:rPr>
          <w:sz w:val="24"/>
          <w:szCs w:val="24"/>
        </w:rPr>
        <w:t xml:space="preserve"> </w:t>
      </w:r>
      <w:r w:rsidR="00CB770E">
        <w:rPr>
          <w:sz w:val="24"/>
          <w:szCs w:val="24"/>
        </w:rPr>
        <w:t xml:space="preserve">close </w:t>
      </w:r>
      <w:r w:rsidR="00CB770E" w:rsidRPr="001D1708">
        <w:rPr>
          <w:sz w:val="24"/>
          <w:szCs w:val="24"/>
        </w:rPr>
        <w:t>proximity</w:t>
      </w:r>
      <w:r w:rsidR="009F6528">
        <w:rPr>
          <w:sz w:val="24"/>
          <w:szCs w:val="24"/>
        </w:rPr>
        <w:t xml:space="preserve"> to diagnostic component</w:t>
      </w:r>
      <w:r w:rsidR="00921BAA">
        <w:rPr>
          <w:sz w:val="24"/>
          <w:szCs w:val="24"/>
        </w:rPr>
        <w:t>s</w:t>
      </w:r>
      <w:r w:rsidR="00CB770E" w:rsidRPr="001D1708">
        <w:rPr>
          <w:sz w:val="24"/>
          <w:szCs w:val="24"/>
        </w:rPr>
        <w:t xml:space="preserve"> </w:t>
      </w:r>
      <w:r w:rsidR="00CB770E">
        <w:rPr>
          <w:sz w:val="24"/>
          <w:szCs w:val="24"/>
        </w:rPr>
        <w:t>and</w:t>
      </w:r>
      <w:r w:rsidR="009F6528">
        <w:rPr>
          <w:sz w:val="24"/>
          <w:szCs w:val="24"/>
        </w:rPr>
        <w:t xml:space="preserve"> possible</w:t>
      </w:r>
      <w:r w:rsidR="00CB770E">
        <w:rPr>
          <w:sz w:val="24"/>
          <w:szCs w:val="24"/>
        </w:rPr>
        <w:t xml:space="preserve"> c</w:t>
      </w:r>
      <w:r w:rsidR="009F6528">
        <w:rPr>
          <w:sz w:val="24"/>
          <w:szCs w:val="24"/>
        </w:rPr>
        <w:t>l</w:t>
      </w:r>
      <w:r w:rsidR="00CB770E">
        <w:rPr>
          <w:sz w:val="24"/>
          <w:szCs w:val="24"/>
        </w:rPr>
        <w:t>ashes with</w:t>
      </w:r>
      <w:r w:rsidR="00CB770E" w:rsidRPr="001D1708">
        <w:rPr>
          <w:sz w:val="24"/>
          <w:szCs w:val="24"/>
        </w:rPr>
        <w:t xml:space="preserve"> diagnostics</w:t>
      </w:r>
      <w:r w:rsidR="00CB770E">
        <w:rPr>
          <w:sz w:val="24"/>
          <w:szCs w:val="24"/>
        </w:rPr>
        <w:t xml:space="preserve"> </w:t>
      </w:r>
      <w:r>
        <w:rPr>
          <w:sz w:val="24"/>
          <w:szCs w:val="24"/>
        </w:rPr>
        <w:t xml:space="preserve">inside of the </w:t>
      </w:r>
      <w:r w:rsidR="00566A60">
        <w:rPr>
          <w:sz w:val="24"/>
          <w:szCs w:val="24"/>
        </w:rPr>
        <w:t xml:space="preserve">port plugs and </w:t>
      </w:r>
      <w:r>
        <w:rPr>
          <w:sz w:val="24"/>
          <w:szCs w:val="24"/>
        </w:rPr>
        <w:t>port interspace</w:t>
      </w:r>
      <w:r w:rsidR="00566A60">
        <w:rPr>
          <w:sz w:val="24"/>
          <w:szCs w:val="24"/>
        </w:rPr>
        <w:t>s</w:t>
      </w:r>
      <w:r>
        <w:rPr>
          <w:sz w:val="24"/>
          <w:szCs w:val="24"/>
        </w:rPr>
        <w:t xml:space="preserve"> </w:t>
      </w:r>
      <w:r w:rsidRPr="001D1708">
        <w:rPr>
          <w:sz w:val="24"/>
          <w:szCs w:val="24"/>
        </w:rPr>
        <w:t>pose multiple integration issues</w:t>
      </w:r>
      <w:r w:rsidR="00CB770E">
        <w:rPr>
          <w:sz w:val="24"/>
          <w:szCs w:val="24"/>
        </w:rPr>
        <w:t xml:space="preserve"> </w:t>
      </w:r>
      <w:r w:rsidR="00147CB6">
        <w:rPr>
          <w:sz w:val="24"/>
          <w:szCs w:val="24"/>
        </w:rPr>
        <w:t>which</w:t>
      </w:r>
      <w:r w:rsidR="00921BAA">
        <w:rPr>
          <w:sz w:val="24"/>
          <w:szCs w:val="24"/>
        </w:rPr>
        <w:t xml:space="preserve"> </w:t>
      </w:r>
      <w:r w:rsidR="00CB770E" w:rsidRPr="00CB770E">
        <w:rPr>
          <w:sz w:val="24"/>
          <w:szCs w:val="24"/>
        </w:rPr>
        <w:t xml:space="preserve">will make future modifications </w:t>
      </w:r>
      <w:r w:rsidR="009F6528">
        <w:rPr>
          <w:sz w:val="24"/>
          <w:szCs w:val="24"/>
        </w:rPr>
        <w:t xml:space="preserve">to the DMS in response to operational experience </w:t>
      </w:r>
      <w:r w:rsidR="00CB770E" w:rsidRPr="00CB770E">
        <w:rPr>
          <w:sz w:val="24"/>
          <w:szCs w:val="24"/>
        </w:rPr>
        <w:t>difficult</w:t>
      </w:r>
      <w:r w:rsidR="00CB770E">
        <w:rPr>
          <w:sz w:val="24"/>
          <w:szCs w:val="24"/>
        </w:rPr>
        <w:t>.</w:t>
      </w:r>
    </w:p>
    <w:p w14:paraId="7A107C38" w14:textId="03E5CBE5" w:rsidR="00AC2951" w:rsidRDefault="00566A60" w:rsidP="00A35A5E">
      <w:pPr>
        <w:pStyle w:val="ListParagraph"/>
        <w:numPr>
          <w:ilvl w:val="0"/>
          <w:numId w:val="8"/>
        </w:numPr>
        <w:spacing w:after="120"/>
        <w:ind w:left="714" w:hanging="357"/>
        <w:contextualSpacing w:val="0"/>
        <w:jc w:val="both"/>
        <w:rPr>
          <w:sz w:val="24"/>
          <w:szCs w:val="24"/>
        </w:rPr>
      </w:pPr>
      <w:r>
        <w:rPr>
          <w:sz w:val="24"/>
          <w:szCs w:val="24"/>
        </w:rPr>
        <w:t>Since the i</w:t>
      </w:r>
      <w:r w:rsidR="00C83640" w:rsidRPr="001D1708">
        <w:rPr>
          <w:sz w:val="24"/>
          <w:szCs w:val="24"/>
        </w:rPr>
        <w:t xml:space="preserve">njection path </w:t>
      </w:r>
      <w:r w:rsidR="00B90EE8">
        <w:rPr>
          <w:sz w:val="24"/>
          <w:szCs w:val="24"/>
        </w:rPr>
        <w:t xml:space="preserve">of </w:t>
      </w:r>
      <w:r w:rsidR="009F6528">
        <w:rPr>
          <w:sz w:val="24"/>
          <w:szCs w:val="24"/>
        </w:rPr>
        <w:t>th</w:t>
      </w:r>
      <w:r w:rsidR="0057152F">
        <w:rPr>
          <w:sz w:val="24"/>
          <w:szCs w:val="24"/>
        </w:rPr>
        <w:t>e</w:t>
      </w:r>
      <w:r w:rsidR="009F6528">
        <w:rPr>
          <w:sz w:val="24"/>
          <w:szCs w:val="24"/>
        </w:rPr>
        <w:t xml:space="preserve"> </w:t>
      </w:r>
      <w:r w:rsidR="004C221A">
        <w:rPr>
          <w:sz w:val="24"/>
          <w:szCs w:val="24"/>
        </w:rPr>
        <w:t xml:space="preserve">upper port </w:t>
      </w:r>
      <w:r w:rsidR="00C83640">
        <w:rPr>
          <w:sz w:val="24"/>
          <w:szCs w:val="24"/>
        </w:rPr>
        <w:t xml:space="preserve">DMS </w:t>
      </w:r>
      <w:r w:rsidR="00C83640" w:rsidRPr="001D1708">
        <w:rPr>
          <w:sz w:val="24"/>
          <w:szCs w:val="24"/>
        </w:rPr>
        <w:t xml:space="preserve">is </w:t>
      </w:r>
      <w:r w:rsidR="001D1708">
        <w:rPr>
          <w:sz w:val="24"/>
          <w:szCs w:val="24"/>
        </w:rPr>
        <w:t>not straight and</w:t>
      </w:r>
      <w:r w:rsidR="009F6528">
        <w:rPr>
          <w:sz w:val="24"/>
          <w:szCs w:val="24"/>
        </w:rPr>
        <w:t xml:space="preserve"> is</w:t>
      </w:r>
      <w:r w:rsidR="001D1708">
        <w:rPr>
          <w:sz w:val="24"/>
          <w:szCs w:val="24"/>
        </w:rPr>
        <w:t xml:space="preserve"> </w:t>
      </w:r>
      <w:r w:rsidR="00C83640" w:rsidRPr="001D1708">
        <w:rPr>
          <w:sz w:val="24"/>
          <w:szCs w:val="24"/>
        </w:rPr>
        <w:t>likely to shatter pellets</w:t>
      </w:r>
      <w:r w:rsidR="009F6528" w:rsidRPr="009F6528">
        <w:rPr>
          <w:sz w:val="24"/>
          <w:szCs w:val="24"/>
        </w:rPr>
        <w:t xml:space="preserve"> </w:t>
      </w:r>
      <w:r w:rsidR="009F6528" w:rsidRPr="001D1708">
        <w:rPr>
          <w:sz w:val="24"/>
          <w:szCs w:val="24"/>
        </w:rPr>
        <w:t>prematurely</w:t>
      </w:r>
      <w:r w:rsidR="00C83640" w:rsidRPr="001D1708">
        <w:rPr>
          <w:sz w:val="24"/>
          <w:szCs w:val="24"/>
        </w:rPr>
        <w:t>, spreading pellet shards in time and reducing the effectiveness of the DMS</w:t>
      </w:r>
      <w:r>
        <w:rPr>
          <w:sz w:val="24"/>
          <w:szCs w:val="24"/>
        </w:rPr>
        <w:t>, p</w:t>
      </w:r>
      <w:r w:rsidR="00C83640" w:rsidRPr="00CB770E">
        <w:rPr>
          <w:sz w:val="24"/>
          <w:szCs w:val="24"/>
        </w:rPr>
        <w:t>ellet speeds may need to be limited to avoid premature f</w:t>
      </w:r>
      <w:r>
        <w:rPr>
          <w:sz w:val="24"/>
          <w:szCs w:val="24"/>
        </w:rPr>
        <w:t>r</w:t>
      </w:r>
      <w:r w:rsidR="00C83640" w:rsidRPr="00CB770E">
        <w:rPr>
          <w:sz w:val="24"/>
          <w:szCs w:val="24"/>
        </w:rPr>
        <w:t>acture</w:t>
      </w:r>
      <w:r w:rsidR="00CB770E">
        <w:rPr>
          <w:sz w:val="24"/>
          <w:szCs w:val="24"/>
        </w:rPr>
        <w:t>.</w:t>
      </w:r>
    </w:p>
    <w:p w14:paraId="3EAAB3EA" w14:textId="26A44633" w:rsidR="00C76A24" w:rsidRPr="00CB770E" w:rsidRDefault="00C76A24" w:rsidP="00A35A5E">
      <w:pPr>
        <w:pStyle w:val="ListParagraph"/>
        <w:numPr>
          <w:ilvl w:val="0"/>
          <w:numId w:val="8"/>
        </w:numPr>
        <w:spacing w:after="120"/>
        <w:ind w:left="714" w:hanging="357"/>
        <w:contextualSpacing w:val="0"/>
        <w:jc w:val="both"/>
        <w:rPr>
          <w:sz w:val="24"/>
          <w:szCs w:val="24"/>
        </w:rPr>
      </w:pPr>
      <w:r>
        <w:rPr>
          <w:sz w:val="24"/>
          <w:szCs w:val="24"/>
        </w:rPr>
        <w:lastRenderedPageBreak/>
        <w:t xml:space="preserve">The need for sufficient RE diagnostic capabilities in all phases of ITER operation </w:t>
      </w:r>
      <w:r w:rsidR="005E2C38">
        <w:rPr>
          <w:sz w:val="24"/>
          <w:szCs w:val="24"/>
        </w:rPr>
        <w:t>required for</w:t>
      </w:r>
      <w:r>
        <w:rPr>
          <w:sz w:val="24"/>
          <w:szCs w:val="24"/>
        </w:rPr>
        <w:t xml:space="preserve"> testing and commissioning the DMS has been expressed during the preparation of the workshop, but was not</w:t>
      </w:r>
      <w:r w:rsidR="005E2C38">
        <w:rPr>
          <w:sz w:val="24"/>
          <w:szCs w:val="24"/>
        </w:rPr>
        <w:t xml:space="preserve"> followed </w:t>
      </w:r>
      <w:r>
        <w:rPr>
          <w:sz w:val="24"/>
          <w:szCs w:val="24"/>
        </w:rPr>
        <w:t>up at the workshop itself due to time limitations.</w:t>
      </w:r>
    </w:p>
    <w:p w14:paraId="7D9A7137" w14:textId="318F0213" w:rsidR="008E3E86" w:rsidRDefault="008E3E86" w:rsidP="008E3E86">
      <w:pPr>
        <w:jc w:val="both"/>
        <w:rPr>
          <w:sz w:val="24"/>
          <w:szCs w:val="24"/>
        </w:rPr>
      </w:pPr>
      <w:r>
        <w:rPr>
          <w:sz w:val="24"/>
          <w:szCs w:val="24"/>
        </w:rPr>
        <w:t>In parallel to the implementation of the baseline DMS, m</w:t>
      </w:r>
      <w:r w:rsidR="00951440">
        <w:rPr>
          <w:sz w:val="24"/>
          <w:szCs w:val="24"/>
        </w:rPr>
        <w:t>edium</w:t>
      </w:r>
      <w:r>
        <w:rPr>
          <w:sz w:val="24"/>
          <w:szCs w:val="24"/>
        </w:rPr>
        <w:t>-term R&amp;D will have to focus on preparing</w:t>
      </w:r>
      <w:r w:rsidRPr="008E3E86">
        <w:rPr>
          <w:sz w:val="24"/>
          <w:szCs w:val="24"/>
        </w:rPr>
        <w:t xml:space="preserve"> effective operation of the ITER DMS and develop</w:t>
      </w:r>
      <w:r>
        <w:rPr>
          <w:sz w:val="24"/>
          <w:szCs w:val="24"/>
        </w:rPr>
        <w:t>ing</w:t>
      </w:r>
      <w:r w:rsidRPr="008E3E86">
        <w:rPr>
          <w:sz w:val="24"/>
          <w:szCs w:val="24"/>
        </w:rPr>
        <w:t xml:space="preserve"> alternative injection schemes or mitigation concepts to be available should the DMS capabilities </w:t>
      </w:r>
      <w:r w:rsidR="00F41942">
        <w:rPr>
          <w:sz w:val="24"/>
          <w:szCs w:val="24"/>
        </w:rPr>
        <w:t xml:space="preserve">prove to </w:t>
      </w:r>
      <w:r w:rsidRPr="008E3E86">
        <w:rPr>
          <w:sz w:val="24"/>
          <w:szCs w:val="24"/>
        </w:rPr>
        <w:t>be insufficient to achieve ITER’s objectives.</w:t>
      </w:r>
      <w:r>
        <w:rPr>
          <w:sz w:val="24"/>
          <w:szCs w:val="24"/>
        </w:rPr>
        <w:t xml:space="preserve"> The concepts that were raised at the workshop are listed below</w:t>
      </w:r>
      <w:r w:rsidR="00125FB2">
        <w:rPr>
          <w:sz w:val="24"/>
          <w:szCs w:val="24"/>
        </w:rPr>
        <w:t xml:space="preserve">. Their possible implementation in ITER requires </w:t>
      </w:r>
      <w:r w:rsidR="00951440">
        <w:rPr>
          <w:sz w:val="24"/>
          <w:szCs w:val="24"/>
        </w:rPr>
        <w:t xml:space="preserve">the </w:t>
      </w:r>
      <w:r w:rsidR="00125FB2">
        <w:rPr>
          <w:sz w:val="24"/>
          <w:szCs w:val="24"/>
        </w:rPr>
        <w:t>develop</w:t>
      </w:r>
      <w:r w:rsidR="00951440">
        <w:rPr>
          <w:sz w:val="24"/>
          <w:szCs w:val="24"/>
        </w:rPr>
        <w:t>ment of</w:t>
      </w:r>
      <w:r w:rsidR="00125FB2">
        <w:rPr>
          <w:sz w:val="24"/>
          <w:szCs w:val="24"/>
        </w:rPr>
        <w:t xml:space="preserve"> the design in close collaboration with the ITER Organi</w:t>
      </w:r>
      <w:r w:rsidR="009B7117">
        <w:rPr>
          <w:sz w:val="24"/>
          <w:szCs w:val="24"/>
        </w:rPr>
        <w:t>z</w:t>
      </w:r>
      <w:r w:rsidR="00125FB2">
        <w:rPr>
          <w:sz w:val="24"/>
          <w:szCs w:val="24"/>
        </w:rPr>
        <w:t>ation to a sufficient maturity</w:t>
      </w:r>
      <w:r w:rsidR="00651227">
        <w:rPr>
          <w:sz w:val="24"/>
          <w:szCs w:val="24"/>
        </w:rPr>
        <w:t>,</w:t>
      </w:r>
      <w:r w:rsidR="00622976">
        <w:rPr>
          <w:sz w:val="24"/>
          <w:szCs w:val="24"/>
        </w:rPr>
        <w:t xml:space="preserve"> ensuring the</w:t>
      </w:r>
      <w:r w:rsidR="00125FB2">
        <w:rPr>
          <w:sz w:val="24"/>
          <w:szCs w:val="24"/>
        </w:rPr>
        <w:t xml:space="preserve"> </w:t>
      </w:r>
      <w:r w:rsidR="008653F5">
        <w:rPr>
          <w:sz w:val="24"/>
          <w:szCs w:val="24"/>
        </w:rPr>
        <w:t>compatibility</w:t>
      </w:r>
      <w:r w:rsidR="007B1CA7">
        <w:rPr>
          <w:sz w:val="24"/>
          <w:szCs w:val="24"/>
        </w:rPr>
        <w:t xml:space="preserve"> of the design</w:t>
      </w:r>
      <w:r w:rsidR="008653F5">
        <w:rPr>
          <w:sz w:val="24"/>
          <w:szCs w:val="24"/>
        </w:rPr>
        <w:t xml:space="preserve"> with the ITER </w:t>
      </w:r>
      <w:r w:rsidR="00125FB2">
        <w:rPr>
          <w:sz w:val="24"/>
          <w:szCs w:val="24"/>
        </w:rPr>
        <w:t>environment</w:t>
      </w:r>
      <w:r w:rsidR="008653F5">
        <w:rPr>
          <w:sz w:val="24"/>
          <w:szCs w:val="24"/>
        </w:rPr>
        <w:t>.</w:t>
      </w:r>
    </w:p>
    <w:p w14:paraId="28F63827" w14:textId="4A354180" w:rsidR="00780766" w:rsidRDefault="008E3E86" w:rsidP="00651227">
      <w:pPr>
        <w:pStyle w:val="ListParagraph"/>
        <w:numPr>
          <w:ilvl w:val="0"/>
          <w:numId w:val="9"/>
        </w:numPr>
        <w:spacing w:after="120"/>
        <w:ind w:left="714" w:hanging="357"/>
        <w:contextualSpacing w:val="0"/>
        <w:jc w:val="both"/>
        <w:rPr>
          <w:sz w:val="24"/>
          <w:szCs w:val="24"/>
        </w:rPr>
      </w:pPr>
      <w:r w:rsidRPr="008E3E86">
        <w:rPr>
          <w:sz w:val="24"/>
          <w:szCs w:val="24"/>
        </w:rPr>
        <w:t xml:space="preserve">Alternative injection techniques </w:t>
      </w:r>
      <w:r w:rsidR="00651227">
        <w:rPr>
          <w:sz w:val="24"/>
          <w:szCs w:val="24"/>
        </w:rPr>
        <w:t>should</w:t>
      </w:r>
      <w:r w:rsidRPr="008E3E86">
        <w:rPr>
          <w:sz w:val="24"/>
          <w:szCs w:val="24"/>
        </w:rPr>
        <w:t xml:space="preserve"> be explored</w:t>
      </w:r>
      <w:r w:rsidR="00651227">
        <w:rPr>
          <w:sz w:val="24"/>
          <w:szCs w:val="24"/>
        </w:rPr>
        <w:t>:</w:t>
      </w:r>
      <w:r w:rsidRPr="008E3E86">
        <w:rPr>
          <w:sz w:val="24"/>
          <w:szCs w:val="24"/>
        </w:rPr>
        <w:t xml:space="preserve"> a) to improve penetration</w:t>
      </w:r>
      <w:r w:rsidR="008653F5">
        <w:rPr>
          <w:sz w:val="24"/>
          <w:szCs w:val="24"/>
        </w:rPr>
        <w:t xml:space="preserve"> and the DMS response time</w:t>
      </w:r>
      <w:r w:rsidR="00651227">
        <w:rPr>
          <w:sz w:val="24"/>
          <w:szCs w:val="24"/>
        </w:rPr>
        <w:t>;</w:t>
      </w:r>
      <w:r w:rsidRPr="008E3E86">
        <w:rPr>
          <w:sz w:val="24"/>
          <w:szCs w:val="24"/>
        </w:rPr>
        <w:t xml:space="preserve"> b) to improve assimilation</w:t>
      </w:r>
      <w:r w:rsidR="00651227">
        <w:rPr>
          <w:sz w:val="24"/>
          <w:szCs w:val="24"/>
        </w:rPr>
        <w:t>;</w:t>
      </w:r>
      <w:r w:rsidRPr="008E3E86">
        <w:rPr>
          <w:sz w:val="24"/>
          <w:szCs w:val="24"/>
        </w:rPr>
        <w:t xml:space="preserve"> and c) to </w:t>
      </w:r>
      <w:r w:rsidR="00651227">
        <w:rPr>
          <w:sz w:val="24"/>
          <w:szCs w:val="24"/>
        </w:rPr>
        <w:t>provide</w:t>
      </w:r>
      <w:r w:rsidRPr="008E3E86">
        <w:rPr>
          <w:sz w:val="24"/>
          <w:szCs w:val="24"/>
        </w:rPr>
        <w:t xml:space="preserve"> flexib</w:t>
      </w:r>
      <w:r w:rsidR="00651227">
        <w:rPr>
          <w:sz w:val="24"/>
          <w:szCs w:val="24"/>
        </w:rPr>
        <w:t>ility</w:t>
      </w:r>
      <w:r w:rsidRPr="008E3E86">
        <w:rPr>
          <w:sz w:val="24"/>
          <w:szCs w:val="24"/>
        </w:rPr>
        <w:t xml:space="preserve"> in species (incl</w:t>
      </w:r>
      <w:r w:rsidR="00651227">
        <w:rPr>
          <w:sz w:val="24"/>
          <w:szCs w:val="24"/>
        </w:rPr>
        <w:t>uding</w:t>
      </w:r>
      <w:r w:rsidRPr="008E3E86">
        <w:rPr>
          <w:sz w:val="24"/>
          <w:szCs w:val="24"/>
        </w:rPr>
        <w:t xml:space="preserve"> low Z). Possible candidate systems include compound pellets (cryogenic mixed with grains/powder), shell pellets,</w:t>
      </w:r>
      <w:r>
        <w:rPr>
          <w:sz w:val="24"/>
          <w:szCs w:val="24"/>
        </w:rPr>
        <w:t xml:space="preserve"> rail gun system</w:t>
      </w:r>
      <w:r w:rsidR="00F41942">
        <w:rPr>
          <w:sz w:val="24"/>
          <w:szCs w:val="24"/>
        </w:rPr>
        <w:t>s</w:t>
      </w:r>
      <w:r>
        <w:rPr>
          <w:sz w:val="24"/>
          <w:szCs w:val="24"/>
        </w:rPr>
        <w:t>.</w:t>
      </w:r>
    </w:p>
    <w:p w14:paraId="08D4FCAC" w14:textId="701C810B" w:rsidR="008E3E86" w:rsidRPr="00CF4D64" w:rsidRDefault="00237108" w:rsidP="00CF4D64">
      <w:pPr>
        <w:pStyle w:val="ListParagraph"/>
        <w:numPr>
          <w:ilvl w:val="0"/>
          <w:numId w:val="9"/>
        </w:numPr>
        <w:spacing w:after="120"/>
        <w:ind w:left="714" w:hanging="357"/>
        <w:contextualSpacing w:val="0"/>
        <w:jc w:val="both"/>
        <w:rPr>
          <w:sz w:val="24"/>
          <w:szCs w:val="24"/>
        </w:rPr>
      </w:pPr>
      <w:r>
        <w:rPr>
          <w:sz w:val="24"/>
          <w:szCs w:val="24"/>
        </w:rPr>
        <w:t>The possibility of using sacrificial in-vessel structures to protect the first wall and in-vessel components from RE impact has been considered for many years. However such structures would necessarily have a substantial mass and, in the ITER environment,</w:t>
      </w:r>
      <w:r w:rsidR="00CB1CB9">
        <w:rPr>
          <w:sz w:val="24"/>
          <w:szCs w:val="24"/>
        </w:rPr>
        <w:t xml:space="preserve"> would need to be actively</w:t>
      </w:r>
      <w:r>
        <w:rPr>
          <w:sz w:val="24"/>
          <w:szCs w:val="24"/>
        </w:rPr>
        <w:t xml:space="preserve"> cooled. This requirement for achieving adequate cooling while avoiding the </w:t>
      </w:r>
      <w:r w:rsidR="00CB1CB9">
        <w:rPr>
          <w:sz w:val="24"/>
          <w:szCs w:val="24"/>
        </w:rPr>
        <w:t>possibility that the</w:t>
      </w:r>
      <w:r>
        <w:rPr>
          <w:sz w:val="24"/>
          <w:szCs w:val="24"/>
        </w:rPr>
        <w:t xml:space="preserve"> structures would, themselves</w:t>
      </w:r>
      <w:r w:rsidR="00CB1CB9">
        <w:rPr>
          <w:sz w:val="24"/>
          <w:szCs w:val="24"/>
        </w:rPr>
        <w:t>,</w:t>
      </w:r>
      <w:r>
        <w:rPr>
          <w:sz w:val="24"/>
          <w:szCs w:val="24"/>
        </w:rPr>
        <w:t xml:space="preserve"> be subject to water leaks then becomes the major challenge in demonstrating the feasibility of such an approach in ITER. On the physics side, f</w:t>
      </w:r>
      <w:r w:rsidR="00651227">
        <w:rPr>
          <w:sz w:val="24"/>
          <w:szCs w:val="24"/>
        </w:rPr>
        <w:t xml:space="preserve">urther experimental and modelling </w:t>
      </w:r>
      <w:r w:rsidR="00AC1764">
        <w:rPr>
          <w:sz w:val="24"/>
          <w:szCs w:val="24"/>
        </w:rPr>
        <w:t xml:space="preserve">studies on the </w:t>
      </w:r>
      <w:r w:rsidR="001E79D7">
        <w:rPr>
          <w:sz w:val="24"/>
          <w:szCs w:val="24"/>
        </w:rPr>
        <w:t>RE</w:t>
      </w:r>
      <w:r w:rsidR="00AC1764">
        <w:rPr>
          <w:sz w:val="24"/>
          <w:szCs w:val="24"/>
        </w:rPr>
        <w:t xml:space="preserve"> energy deposition pattern</w:t>
      </w:r>
      <w:r w:rsidR="00651227">
        <w:rPr>
          <w:sz w:val="24"/>
          <w:szCs w:val="24"/>
        </w:rPr>
        <w:t xml:space="preserve"> </w:t>
      </w:r>
      <w:r>
        <w:rPr>
          <w:sz w:val="24"/>
          <w:szCs w:val="24"/>
        </w:rPr>
        <w:t xml:space="preserve">would be </w:t>
      </w:r>
      <w:r w:rsidR="00651227">
        <w:rPr>
          <w:sz w:val="24"/>
          <w:szCs w:val="24"/>
        </w:rPr>
        <w:t>a p</w:t>
      </w:r>
      <w:r w:rsidR="00651227" w:rsidRPr="00CF4D64">
        <w:rPr>
          <w:sz w:val="24"/>
          <w:szCs w:val="24"/>
        </w:rPr>
        <w:t xml:space="preserve">rerequisite for </w:t>
      </w:r>
      <w:r>
        <w:rPr>
          <w:sz w:val="24"/>
          <w:szCs w:val="24"/>
        </w:rPr>
        <w:t xml:space="preserve">informing the detailed design and location of such </w:t>
      </w:r>
      <w:r w:rsidR="00651227" w:rsidRPr="00CF4D64">
        <w:rPr>
          <w:sz w:val="24"/>
          <w:szCs w:val="24"/>
        </w:rPr>
        <w:t>passive p</w:t>
      </w:r>
      <w:r w:rsidR="00651227" w:rsidRPr="00651227">
        <w:rPr>
          <w:sz w:val="24"/>
          <w:szCs w:val="24"/>
        </w:rPr>
        <w:t>rotection</w:t>
      </w:r>
      <w:r>
        <w:rPr>
          <w:sz w:val="24"/>
          <w:szCs w:val="24"/>
        </w:rPr>
        <w:t xml:space="preserve"> structures</w:t>
      </w:r>
      <w:r w:rsidR="00CF263B">
        <w:rPr>
          <w:sz w:val="24"/>
          <w:szCs w:val="24"/>
        </w:rPr>
        <w:t>,</w:t>
      </w:r>
    </w:p>
    <w:p w14:paraId="620541E8" w14:textId="07B891C5" w:rsidR="004A26EE" w:rsidRPr="00415134" w:rsidRDefault="00AC1764" w:rsidP="006E0BAC">
      <w:pPr>
        <w:pStyle w:val="ListParagraph"/>
        <w:numPr>
          <w:ilvl w:val="0"/>
          <w:numId w:val="9"/>
        </w:numPr>
        <w:spacing w:after="120"/>
        <w:contextualSpacing w:val="0"/>
        <w:jc w:val="both"/>
        <w:rPr>
          <w:sz w:val="24"/>
          <w:szCs w:val="24"/>
        </w:rPr>
      </w:pPr>
      <w:r w:rsidRPr="009871DD">
        <w:rPr>
          <w:sz w:val="24"/>
          <w:szCs w:val="24"/>
        </w:rPr>
        <w:t xml:space="preserve">Other </w:t>
      </w:r>
      <w:r w:rsidR="009871DD" w:rsidRPr="009871DD">
        <w:rPr>
          <w:sz w:val="24"/>
          <w:szCs w:val="24"/>
        </w:rPr>
        <w:t xml:space="preserve">potential </w:t>
      </w:r>
      <w:r w:rsidRPr="009871DD">
        <w:rPr>
          <w:sz w:val="24"/>
          <w:szCs w:val="24"/>
        </w:rPr>
        <w:t>techniques</w:t>
      </w:r>
      <w:r w:rsidR="009871DD" w:rsidRPr="009871DD">
        <w:rPr>
          <w:sz w:val="24"/>
          <w:szCs w:val="24"/>
        </w:rPr>
        <w:t xml:space="preserve"> mentioned by workshop participants</w:t>
      </w:r>
      <w:r w:rsidRPr="009871DD">
        <w:rPr>
          <w:sz w:val="24"/>
          <w:szCs w:val="24"/>
        </w:rPr>
        <w:t xml:space="preserve"> </w:t>
      </w:r>
      <w:r w:rsidR="009871DD" w:rsidRPr="009871DD">
        <w:rPr>
          <w:sz w:val="24"/>
          <w:szCs w:val="24"/>
        </w:rPr>
        <w:t xml:space="preserve">for </w:t>
      </w:r>
      <w:r w:rsidR="001E79D7">
        <w:rPr>
          <w:sz w:val="24"/>
          <w:szCs w:val="24"/>
        </w:rPr>
        <w:t>RE</w:t>
      </w:r>
      <w:r w:rsidR="009871DD" w:rsidRPr="009871DD">
        <w:rPr>
          <w:sz w:val="24"/>
          <w:szCs w:val="24"/>
        </w:rPr>
        <w:t xml:space="preserve"> mitigation or avoidance are wave-particle interactions to actively slow down </w:t>
      </w:r>
      <w:r w:rsidR="001E79D7">
        <w:rPr>
          <w:sz w:val="24"/>
          <w:szCs w:val="24"/>
        </w:rPr>
        <w:t>RE</w:t>
      </w:r>
      <w:r w:rsidR="00237108">
        <w:rPr>
          <w:sz w:val="24"/>
          <w:szCs w:val="24"/>
        </w:rPr>
        <w:t>s</w:t>
      </w:r>
      <w:r w:rsidR="009871DD" w:rsidRPr="009871DD">
        <w:rPr>
          <w:sz w:val="24"/>
          <w:szCs w:val="24"/>
        </w:rPr>
        <w:t>, enhancement of natural instabilities to increase scattering and radiation, and RF current drive</w:t>
      </w:r>
      <w:r w:rsidR="009871DD">
        <w:rPr>
          <w:sz w:val="24"/>
          <w:szCs w:val="24"/>
        </w:rPr>
        <w:t>.</w:t>
      </w:r>
      <w:r w:rsidR="006E0BAC">
        <w:rPr>
          <w:sz w:val="24"/>
          <w:szCs w:val="24"/>
        </w:rPr>
        <w:t xml:space="preserve"> </w:t>
      </w:r>
      <w:r w:rsidR="006E0BAC" w:rsidRPr="006E0BAC">
        <w:rPr>
          <w:sz w:val="24"/>
          <w:szCs w:val="24"/>
        </w:rPr>
        <w:t>Position and current (ramp-down) control of disruption-generated RE beams has been successfully demonstrated in present tokamaks (e.g. DIII-D, Tore-Supra and FTU).</w:t>
      </w:r>
      <w:r w:rsidR="00417893">
        <w:rPr>
          <w:sz w:val="24"/>
          <w:szCs w:val="24"/>
        </w:rPr>
        <w:t xml:space="preserve"> </w:t>
      </w:r>
      <w:r w:rsidR="006E0BAC">
        <w:rPr>
          <w:sz w:val="24"/>
          <w:szCs w:val="24"/>
        </w:rPr>
        <w:t>However,</w:t>
      </w:r>
      <w:r w:rsidR="00417893">
        <w:rPr>
          <w:sz w:val="24"/>
          <w:szCs w:val="24"/>
        </w:rPr>
        <w:t xml:space="preserve"> the use of the in-vessel coils </w:t>
      </w:r>
      <w:r w:rsidR="006E0BAC">
        <w:rPr>
          <w:sz w:val="24"/>
          <w:szCs w:val="24"/>
        </w:rPr>
        <w:t xml:space="preserve">in ITER </w:t>
      </w:r>
      <w:r w:rsidR="00417893">
        <w:rPr>
          <w:sz w:val="24"/>
          <w:szCs w:val="24"/>
        </w:rPr>
        <w:t xml:space="preserve">for increasing RE loss or controlling the RE beam position is not considered </w:t>
      </w:r>
      <w:r w:rsidR="00A84B9E">
        <w:rPr>
          <w:sz w:val="24"/>
          <w:szCs w:val="24"/>
        </w:rPr>
        <w:t>possible</w:t>
      </w:r>
      <w:r w:rsidR="00417893">
        <w:rPr>
          <w:sz w:val="24"/>
          <w:szCs w:val="24"/>
        </w:rPr>
        <w:t xml:space="preserve"> by the IO</w:t>
      </w:r>
      <w:r w:rsidR="0087088C">
        <w:rPr>
          <w:sz w:val="24"/>
          <w:szCs w:val="24"/>
        </w:rPr>
        <w:t xml:space="preserve"> </w:t>
      </w:r>
      <w:r w:rsidR="00417893">
        <w:rPr>
          <w:sz w:val="24"/>
          <w:szCs w:val="24"/>
        </w:rPr>
        <w:t>with a technically feasible design of these coils</w:t>
      </w:r>
      <w:r w:rsidR="00237108">
        <w:rPr>
          <w:sz w:val="24"/>
          <w:szCs w:val="24"/>
        </w:rPr>
        <w:t xml:space="preserve"> (due to previous analysis addressing such possibilities)</w:t>
      </w:r>
      <w:r w:rsidR="00417893">
        <w:rPr>
          <w:sz w:val="24"/>
          <w:szCs w:val="24"/>
        </w:rPr>
        <w:t>.</w:t>
      </w:r>
      <w:r w:rsidR="006E0BAC">
        <w:rPr>
          <w:sz w:val="24"/>
          <w:szCs w:val="24"/>
        </w:rPr>
        <w:t xml:space="preserve"> IO also considers the required radial position control as too slow for these events due to the long vacuum vessel time</w:t>
      </w:r>
      <w:r w:rsidR="00921BAA">
        <w:rPr>
          <w:sz w:val="24"/>
          <w:szCs w:val="24"/>
        </w:rPr>
        <w:t xml:space="preserve"> constant</w:t>
      </w:r>
      <w:r w:rsidR="006E0BAC">
        <w:rPr>
          <w:sz w:val="24"/>
          <w:szCs w:val="24"/>
        </w:rPr>
        <w:t>.</w:t>
      </w:r>
    </w:p>
    <w:p w14:paraId="068C7DDA" w14:textId="54BA13D7" w:rsidR="00511E38" w:rsidRPr="00415134" w:rsidRDefault="00511E38" w:rsidP="00CF4D64">
      <w:pPr>
        <w:spacing w:before="200" w:after="120"/>
        <w:jc w:val="both"/>
        <w:rPr>
          <w:b/>
          <w:i/>
          <w:sz w:val="24"/>
          <w:szCs w:val="24"/>
        </w:rPr>
      </w:pPr>
      <w:r w:rsidRPr="00415134">
        <w:rPr>
          <w:b/>
          <w:i/>
          <w:sz w:val="24"/>
          <w:szCs w:val="24"/>
        </w:rPr>
        <w:t>Disclaimer</w:t>
      </w:r>
    </w:p>
    <w:p w14:paraId="56C4BE01" w14:textId="38D8EA54" w:rsidR="00511E38" w:rsidRPr="000C3AA2" w:rsidRDefault="00511E38" w:rsidP="009209BB">
      <w:pPr>
        <w:jc w:val="both"/>
        <w:rPr>
          <w:sz w:val="24"/>
          <w:szCs w:val="24"/>
        </w:rPr>
      </w:pPr>
      <w:r>
        <w:rPr>
          <w:sz w:val="24"/>
          <w:szCs w:val="24"/>
        </w:rPr>
        <w:t>This report has been</w:t>
      </w:r>
      <w:r w:rsidR="00E428E1">
        <w:rPr>
          <w:sz w:val="24"/>
          <w:szCs w:val="24"/>
        </w:rPr>
        <w:t xml:space="preserve"> written with contributions from workshop participants to summarise the workshop outcome and to reflect the opinions of the participants </w:t>
      </w:r>
      <w:r w:rsidR="007B1CA7">
        <w:rPr>
          <w:sz w:val="24"/>
          <w:szCs w:val="24"/>
        </w:rPr>
        <w:t>on</w:t>
      </w:r>
      <w:r w:rsidR="00E428E1">
        <w:rPr>
          <w:sz w:val="24"/>
          <w:szCs w:val="24"/>
        </w:rPr>
        <w:t xml:space="preserve"> the disruption </w:t>
      </w:r>
      <w:r w:rsidR="00E428E1">
        <w:rPr>
          <w:sz w:val="24"/>
          <w:szCs w:val="24"/>
        </w:rPr>
        <w:lastRenderedPageBreak/>
        <w:t xml:space="preserve">mitigation issue. </w:t>
      </w:r>
      <w:r w:rsidR="009209BB">
        <w:rPr>
          <w:sz w:val="24"/>
          <w:szCs w:val="24"/>
        </w:rPr>
        <w:t xml:space="preserve">The views and </w:t>
      </w:r>
      <w:r w:rsidR="009209BB" w:rsidRPr="009209BB">
        <w:rPr>
          <w:sz w:val="24"/>
          <w:szCs w:val="24"/>
        </w:rPr>
        <w:t xml:space="preserve">opinions expressed </w:t>
      </w:r>
      <w:r w:rsidR="009209BB">
        <w:rPr>
          <w:sz w:val="24"/>
          <w:szCs w:val="24"/>
        </w:rPr>
        <w:t>here</w:t>
      </w:r>
      <w:r w:rsidR="009209BB" w:rsidRPr="009209BB">
        <w:rPr>
          <w:sz w:val="24"/>
          <w:szCs w:val="24"/>
        </w:rPr>
        <w:t xml:space="preserve"> d</w:t>
      </w:r>
      <w:r w:rsidR="009209BB">
        <w:rPr>
          <w:sz w:val="24"/>
          <w:szCs w:val="24"/>
        </w:rPr>
        <w:t xml:space="preserve">o not necessarily reflect those </w:t>
      </w:r>
      <w:r w:rsidR="009209BB" w:rsidRPr="009209BB">
        <w:rPr>
          <w:sz w:val="24"/>
          <w:szCs w:val="24"/>
        </w:rPr>
        <w:t>of the ITER Organization</w:t>
      </w:r>
      <w:r w:rsidR="009209BB">
        <w:rPr>
          <w:sz w:val="24"/>
          <w:szCs w:val="24"/>
        </w:rPr>
        <w:t>.</w:t>
      </w:r>
    </w:p>
    <w:sectPr w:rsidR="00511E38" w:rsidRPr="000C3A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026B5"/>
    <w:multiLevelType w:val="hybridMultilevel"/>
    <w:tmpl w:val="6C5C9A66"/>
    <w:lvl w:ilvl="0" w:tplc="08090005">
      <w:start w:val="1"/>
      <w:numFmt w:val="bullet"/>
      <w:lvlText w:val=""/>
      <w:lvlJc w:val="left"/>
      <w:pPr>
        <w:ind w:left="720" w:hanging="360"/>
      </w:pPr>
      <w:rPr>
        <w:rFonts w:ascii="Wingdings" w:hAnsi="Wingdings" w:hint="default"/>
      </w:rPr>
    </w:lvl>
    <w:lvl w:ilvl="1" w:tplc="DAAEEBA8">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6F32CF"/>
    <w:multiLevelType w:val="hybridMultilevel"/>
    <w:tmpl w:val="B53EB79E"/>
    <w:lvl w:ilvl="0" w:tplc="DAAEEBA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B63308"/>
    <w:multiLevelType w:val="hybridMultilevel"/>
    <w:tmpl w:val="6882D5B8"/>
    <w:lvl w:ilvl="0" w:tplc="377AA18E">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E06281"/>
    <w:multiLevelType w:val="hybridMultilevel"/>
    <w:tmpl w:val="6E3C4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DCE5733"/>
    <w:multiLevelType w:val="hybridMultilevel"/>
    <w:tmpl w:val="34529B58"/>
    <w:lvl w:ilvl="0" w:tplc="256E33FA">
      <w:start w:val="1"/>
      <w:numFmt w:val="bullet"/>
      <w:lvlText w:val=""/>
      <w:lvlJc w:val="left"/>
      <w:pPr>
        <w:tabs>
          <w:tab w:val="num" w:pos="720"/>
        </w:tabs>
        <w:ind w:left="720" w:hanging="360"/>
      </w:pPr>
      <w:rPr>
        <w:rFonts w:ascii="Wingdings" w:hAnsi="Wingdings" w:hint="default"/>
      </w:rPr>
    </w:lvl>
    <w:lvl w:ilvl="1" w:tplc="74905830">
      <w:start w:val="716"/>
      <w:numFmt w:val="bullet"/>
      <w:lvlText w:val="−"/>
      <w:lvlJc w:val="left"/>
      <w:pPr>
        <w:tabs>
          <w:tab w:val="num" w:pos="1440"/>
        </w:tabs>
        <w:ind w:left="1440" w:hanging="360"/>
      </w:pPr>
      <w:rPr>
        <w:rFonts w:ascii="Calibri" w:hAnsi="Calibri" w:hint="default"/>
      </w:rPr>
    </w:lvl>
    <w:lvl w:ilvl="2" w:tplc="AA309778" w:tentative="1">
      <w:start w:val="1"/>
      <w:numFmt w:val="bullet"/>
      <w:lvlText w:val=""/>
      <w:lvlJc w:val="left"/>
      <w:pPr>
        <w:tabs>
          <w:tab w:val="num" w:pos="2160"/>
        </w:tabs>
        <w:ind w:left="2160" w:hanging="360"/>
      </w:pPr>
      <w:rPr>
        <w:rFonts w:ascii="Wingdings" w:hAnsi="Wingdings" w:hint="default"/>
      </w:rPr>
    </w:lvl>
    <w:lvl w:ilvl="3" w:tplc="3D0088FE" w:tentative="1">
      <w:start w:val="1"/>
      <w:numFmt w:val="bullet"/>
      <w:lvlText w:val=""/>
      <w:lvlJc w:val="left"/>
      <w:pPr>
        <w:tabs>
          <w:tab w:val="num" w:pos="2880"/>
        </w:tabs>
        <w:ind w:left="2880" w:hanging="360"/>
      </w:pPr>
      <w:rPr>
        <w:rFonts w:ascii="Wingdings" w:hAnsi="Wingdings" w:hint="default"/>
      </w:rPr>
    </w:lvl>
    <w:lvl w:ilvl="4" w:tplc="F882355C" w:tentative="1">
      <w:start w:val="1"/>
      <w:numFmt w:val="bullet"/>
      <w:lvlText w:val=""/>
      <w:lvlJc w:val="left"/>
      <w:pPr>
        <w:tabs>
          <w:tab w:val="num" w:pos="3600"/>
        </w:tabs>
        <w:ind w:left="3600" w:hanging="360"/>
      </w:pPr>
      <w:rPr>
        <w:rFonts w:ascii="Wingdings" w:hAnsi="Wingdings" w:hint="default"/>
      </w:rPr>
    </w:lvl>
    <w:lvl w:ilvl="5" w:tplc="93FEE0F0" w:tentative="1">
      <w:start w:val="1"/>
      <w:numFmt w:val="bullet"/>
      <w:lvlText w:val=""/>
      <w:lvlJc w:val="left"/>
      <w:pPr>
        <w:tabs>
          <w:tab w:val="num" w:pos="4320"/>
        </w:tabs>
        <w:ind w:left="4320" w:hanging="360"/>
      </w:pPr>
      <w:rPr>
        <w:rFonts w:ascii="Wingdings" w:hAnsi="Wingdings" w:hint="default"/>
      </w:rPr>
    </w:lvl>
    <w:lvl w:ilvl="6" w:tplc="FA22A46A" w:tentative="1">
      <w:start w:val="1"/>
      <w:numFmt w:val="bullet"/>
      <w:lvlText w:val=""/>
      <w:lvlJc w:val="left"/>
      <w:pPr>
        <w:tabs>
          <w:tab w:val="num" w:pos="5040"/>
        </w:tabs>
        <w:ind w:left="5040" w:hanging="360"/>
      </w:pPr>
      <w:rPr>
        <w:rFonts w:ascii="Wingdings" w:hAnsi="Wingdings" w:hint="default"/>
      </w:rPr>
    </w:lvl>
    <w:lvl w:ilvl="7" w:tplc="127A1E44" w:tentative="1">
      <w:start w:val="1"/>
      <w:numFmt w:val="bullet"/>
      <w:lvlText w:val=""/>
      <w:lvlJc w:val="left"/>
      <w:pPr>
        <w:tabs>
          <w:tab w:val="num" w:pos="5760"/>
        </w:tabs>
        <w:ind w:left="5760" w:hanging="360"/>
      </w:pPr>
      <w:rPr>
        <w:rFonts w:ascii="Wingdings" w:hAnsi="Wingdings" w:hint="default"/>
      </w:rPr>
    </w:lvl>
    <w:lvl w:ilvl="8" w:tplc="55E6AD5E" w:tentative="1">
      <w:start w:val="1"/>
      <w:numFmt w:val="bullet"/>
      <w:lvlText w:val=""/>
      <w:lvlJc w:val="left"/>
      <w:pPr>
        <w:tabs>
          <w:tab w:val="num" w:pos="6480"/>
        </w:tabs>
        <w:ind w:left="6480" w:hanging="360"/>
      </w:pPr>
      <w:rPr>
        <w:rFonts w:ascii="Wingdings" w:hAnsi="Wingdings" w:hint="default"/>
      </w:rPr>
    </w:lvl>
  </w:abstractNum>
  <w:abstractNum w:abstractNumId="5">
    <w:nsid w:val="3FDB7D24"/>
    <w:multiLevelType w:val="hybridMultilevel"/>
    <w:tmpl w:val="0E089D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89C513A"/>
    <w:multiLevelType w:val="hybridMultilevel"/>
    <w:tmpl w:val="DEC0F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BE2796"/>
    <w:multiLevelType w:val="hybridMultilevel"/>
    <w:tmpl w:val="D76627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FF0443D"/>
    <w:multiLevelType w:val="hybridMultilevel"/>
    <w:tmpl w:val="1772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7922467"/>
    <w:multiLevelType w:val="hybridMultilevel"/>
    <w:tmpl w:val="53B81686"/>
    <w:lvl w:ilvl="0" w:tplc="DDC2E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D45A4D"/>
    <w:multiLevelType w:val="hybridMultilevel"/>
    <w:tmpl w:val="24F8A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45F31E1"/>
    <w:multiLevelType w:val="multilevel"/>
    <w:tmpl w:val="53B81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75FE5242"/>
    <w:multiLevelType w:val="multilevel"/>
    <w:tmpl w:val="0E089D4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9923526"/>
    <w:multiLevelType w:val="hybridMultilevel"/>
    <w:tmpl w:val="580A0CD4"/>
    <w:lvl w:ilvl="0" w:tplc="DAAEEBA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D2554DA"/>
    <w:multiLevelType w:val="hybridMultilevel"/>
    <w:tmpl w:val="E2904AC0"/>
    <w:lvl w:ilvl="0" w:tplc="172666D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8"/>
  </w:num>
  <w:num w:numId="4">
    <w:abstractNumId w:val="13"/>
  </w:num>
  <w:num w:numId="5">
    <w:abstractNumId w:val="5"/>
  </w:num>
  <w:num w:numId="6">
    <w:abstractNumId w:val="3"/>
  </w:num>
  <w:num w:numId="7">
    <w:abstractNumId w:val="1"/>
  </w:num>
  <w:num w:numId="8">
    <w:abstractNumId w:val="10"/>
  </w:num>
  <w:num w:numId="9">
    <w:abstractNumId w:val="7"/>
  </w:num>
  <w:num w:numId="10">
    <w:abstractNumId w:val="4"/>
  </w:num>
  <w:num w:numId="11">
    <w:abstractNumId w:val="0"/>
  </w:num>
  <w:num w:numId="12">
    <w:abstractNumId w:val="12"/>
  </w:num>
  <w:num w:numId="13">
    <w:abstractNumId w:val="9"/>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4EA"/>
    <w:rsid w:val="000010E6"/>
    <w:rsid w:val="000157D6"/>
    <w:rsid w:val="00016AEB"/>
    <w:rsid w:val="0002029D"/>
    <w:rsid w:val="0005771E"/>
    <w:rsid w:val="00060EA4"/>
    <w:rsid w:val="00061E2F"/>
    <w:rsid w:val="00062407"/>
    <w:rsid w:val="00065509"/>
    <w:rsid w:val="00074995"/>
    <w:rsid w:val="00085D12"/>
    <w:rsid w:val="000903B8"/>
    <w:rsid w:val="00092B64"/>
    <w:rsid w:val="00096E66"/>
    <w:rsid w:val="000B2C13"/>
    <w:rsid w:val="000B61B0"/>
    <w:rsid w:val="000C3AA2"/>
    <w:rsid w:val="000D73FC"/>
    <w:rsid w:val="000F4872"/>
    <w:rsid w:val="0010360C"/>
    <w:rsid w:val="001200E8"/>
    <w:rsid w:val="00125FB2"/>
    <w:rsid w:val="00127D36"/>
    <w:rsid w:val="001418FD"/>
    <w:rsid w:val="00142D48"/>
    <w:rsid w:val="00147CB6"/>
    <w:rsid w:val="001526D9"/>
    <w:rsid w:val="0016222F"/>
    <w:rsid w:val="001663C4"/>
    <w:rsid w:val="00182B59"/>
    <w:rsid w:val="00193A9B"/>
    <w:rsid w:val="00194D63"/>
    <w:rsid w:val="001B7816"/>
    <w:rsid w:val="001D1708"/>
    <w:rsid w:val="001E4D12"/>
    <w:rsid w:val="001E79D7"/>
    <w:rsid w:val="0022205B"/>
    <w:rsid w:val="0022364F"/>
    <w:rsid w:val="00237108"/>
    <w:rsid w:val="002552BA"/>
    <w:rsid w:val="00263F57"/>
    <w:rsid w:val="00264FCF"/>
    <w:rsid w:val="00266074"/>
    <w:rsid w:val="00267216"/>
    <w:rsid w:val="002B3CA4"/>
    <w:rsid w:val="002C7E27"/>
    <w:rsid w:val="002D7783"/>
    <w:rsid w:val="002E3417"/>
    <w:rsid w:val="002E49ED"/>
    <w:rsid w:val="003042BD"/>
    <w:rsid w:val="003054C0"/>
    <w:rsid w:val="00340F11"/>
    <w:rsid w:val="00346E74"/>
    <w:rsid w:val="003833D7"/>
    <w:rsid w:val="00384C5E"/>
    <w:rsid w:val="00390E58"/>
    <w:rsid w:val="003A2EDE"/>
    <w:rsid w:val="003E4623"/>
    <w:rsid w:val="0040650C"/>
    <w:rsid w:val="00415134"/>
    <w:rsid w:val="00417893"/>
    <w:rsid w:val="00422B44"/>
    <w:rsid w:val="0042602C"/>
    <w:rsid w:val="00467E0B"/>
    <w:rsid w:val="00477D5D"/>
    <w:rsid w:val="00491A87"/>
    <w:rsid w:val="004A09D0"/>
    <w:rsid w:val="004A26EE"/>
    <w:rsid w:val="004C221A"/>
    <w:rsid w:val="004C3935"/>
    <w:rsid w:val="004C67F9"/>
    <w:rsid w:val="004D4056"/>
    <w:rsid w:val="004D6ECD"/>
    <w:rsid w:val="004E00D0"/>
    <w:rsid w:val="005105F6"/>
    <w:rsid w:val="00510728"/>
    <w:rsid w:val="00511E38"/>
    <w:rsid w:val="00521440"/>
    <w:rsid w:val="005226AE"/>
    <w:rsid w:val="00525FCC"/>
    <w:rsid w:val="0053392B"/>
    <w:rsid w:val="00556566"/>
    <w:rsid w:val="00566A60"/>
    <w:rsid w:val="0057152F"/>
    <w:rsid w:val="0057247D"/>
    <w:rsid w:val="00573FAD"/>
    <w:rsid w:val="005A365D"/>
    <w:rsid w:val="005A7576"/>
    <w:rsid w:val="005B3FF5"/>
    <w:rsid w:val="005D3F40"/>
    <w:rsid w:val="005E2C38"/>
    <w:rsid w:val="00622976"/>
    <w:rsid w:val="00625C0A"/>
    <w:rsid w:val="0062623E"/>
    <w:rsid w:val="00651227"/>
    <w:rsid w:val="0065418E"/>
    <w:rsid w:val="0065540B"/>
    <w:rsid w:val="006776FA"/>
    <w:rsid w:val="006E0BAC"/>
    <w:rsid w:val="007301F2"/>
    <w:rsid w:val="00752BF5"/>
    <w:rsid w:val="00754028"/>
    <w:rsid w:val="007626DD"/>
    <w:rsid w:val="007635B7"/>
    <w:rsid w:val="00780766"/>
    <w:rsid w:val="00786A72"/>
    <w:rsid w:val="007970AB"/>
    <w:rsid w:val="00797F78"/>
    <w:rsid w:val="007B1A09"/>
    <w:rsid w:val="007B1CA7"/>
    <w:rsid w:val="007E55E6"/>
    <w:rsid w:val="00804C97"/>
    <w:rsid w:val="008142B9"/>
    <w:rsid w:val="008365DC"/>
    <w:rsid w:val="00841331"/>
    <w:rsid w:val="008653F5"/>
    <w:rsid w:val="0087088C"/>
    <w:rsid w:val="008828B2"/>
    <w:rsid w:val="008B38C6"/>
    <w:rsid w:val="008E3E86"/>
    <w:rsid w:val="009209BB"/>
    <w:rsid w:val="00921BAA"/>
    <w:rsid w:val="00923856"/>
    <w:rsid w:val="009334B1"/>
    <w:rsid w:val="00951440"/>
    <w:rsid w:val="0096405E"/>
    <w:rsid w:val="00970D54"/>
    <w:rsid w:val="00980D43"/>
    <w:rsid w:val="00986D52"/>
    <w:rsid w:val="009871DD"/>
    <w:rsid w:val="009B7117"/>
    <w:rsid w:val="009D5AF9"/>
    <w:rsid w:val="009E3D86"/>
    <w:rsid w:val="009F44C0"/>
    <w:rsid w:val="009F6528"/>
    <w:rsid w:val="00A003CE"/>
    <w:rsid w:val="00A14314"/>
    <w:rsid w:val="00A35A5E"/>
    <w:rsid w:val="00A426E0"/>
    <w:rsid w:val="00A61A2A"/>
    <w:rsid w:val="00A81175"/>
    <w:rsid w:val="00A813FF"/>
    <w:rsid w:val="00A832EE"/>
    <w:rsid w:val="00A84B9E"/>
    <w:rsid w:val="00A860B5"/>
    <w:rsid w:val="00A96E37"/>
    <w:rsid w:val="00AA42E0"/>
    <w:rsid w:val="00AC1764"/>
    <w:rsid w:val="00AC2951"/>
    <w:rsid w:val="00AD4B47"/>
    <w:rsid w:val="00AE4858"/>
    <w:rsid w:val="00AF1DF3"/>
    <w:rsid w:val="00AF2EA1"/>
    <w:rsid w:val="00AF6F87"/>
    <w:rsid w:val="00AF7203"/>
    <w:rsid w:val="00B1413F"/>
    <w:rsid w:val="00B24FE4"/>
    <w:rsid w:val="00B35678"/>
    <w:rsid w:val="00B441BE"/>
    <w:rsid w:val="00B44AA8"/>
    <w:rsid w:val="00B549FC"/>
    <w:rsid w:val="00B60218"/>
    <w:rsid w:val="00B65F23"/>
    <w:rsid w:val="00B6706F"/>
    <w:rsid w:val="00B8114B"/>
    <w:rsid w:val="00B851B6"/>
    <w:rsid w:val="00B90EE8"/>
    <w:rsid w:val="00BC1DE6"/>
    <w:rsid w:val="00BE213D"/>
    <w:rsid w:val="00BF2651"/>
    <w:rsid w:val="00C244ED"/>
    <w:rsid w:val="00C2479D"/>
    <w:rsid w:val="00C250B0"/>
    <w:rsid w:val="00C33C52"/>
    <w:rsid w:val="00C33D65"/>
    <w:rsid w:val="00C46396"/>
    <w:rsid w:val="00C5150A"/>
    <w:rsid w:val="00C53096"/>
    <w:rsid w:val="00C63568"/>
    <w:rsid w:val="00C76A24"/>
    <w:rsid w:val="00C83640"/>
    <w:rsid w:val="00CB15E0"/>
    <w:rsid w:val="00CB1CB9"/>
    <w:rsid w:val="00CB2F3C"/>
    <w:rsid w:val="00CB7149"/>
    <w:rsid w:val="00CB770E"/>
    <w:rsid w:val="00CC5061"/>
    <w:rsid w:val="00CD2E0A"/>
    <w:rsid w:val="00CF1F91"/>
    <w:rsid w:val="00CF263B"/>
    <w:rsid w:val="00CF4D64"/>
    <w:rsid w:val="00CF7285"/>
    <w:rsid w:val="00D1458F"/>
    <w:rsid w:val="00D235ED"/>
    <w:rsid w:val="00D247F9"/>
    <w:rsid w:val="00D25F81"/>
    <w:rsid w:val="00D27A8A"/>
    <w:rsid w:val="00D51D97"/>
    <w:rsid w:val="00D529C7"/>
    <w:rsid w:val="00D740C1"/>
    <w:rsid w:val="00DD1AB8"/>
    <w:rsid w:val="00DD2F58"/>
    <w:rsid w:val="00DD44EA"/>
    <w:rsid w:val="00DE34C2"/>
    <w:rsid w:val="00DE5D93"/>
    <w:rsid w:val="00E06269"/>
    <w:rsid w:val="00E13113"/>
    <w:rsid w:val="00E25121"/>
    <w:rsid w:val="00E3040D"/>
    <w:rsid w:val="00E34F03"/>
    <w:rsid w:val="00E428E1"/>
    <w:rsid w:val="00E44691"/>
    <w:rsid w:val="00E5526D"/>
    <w:rsid w:val="00E73877"/>
    <w:rsid w:val="00E823BD"/>
    <w:rsid w:val="00EA1F95"/>
    <w:rsid w:val="00EE793F"/>
    <w:rsid w:val="00EF117A"/>
    <w:rsid w:val="00EF3F47"/>
    <w:rsid w:val="00EF578E"/>
    <w:rsid w:val="00EF6AD6"/>
    <w:rsid w:val="00F123E0"/>
    <w:rsid w:val="00F276FA"/>
    <w:rsid w:val="00F41942"/>
    <w:rsid w:val="00F670B3"/>
    <w:rsid w:val="00F86B37"/>
    <w:rsid w:val="00F9395F"/>
    <w:rsid w:val="00FD7EF8"/>
    <w:rsid w:val="00FE77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B5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4EA"/>
    <w:pPr>
      <w:ind w:left="720"/>
      <w:contextualSpacing/>
    </w:pPr>
  </w:style>
  <w:style w:type="character" w:styleId="Hyperlink">
    <w:name w:val="Hyperlink"/>
    <w:basedOn w:val="DefaultParagraphFont"/>
    <w:uiPriority w:val="99"/>
    <w:unhideWhenUsed/>
    <w:rsid w:val="00267216"/>
    <w:rPr>
      <w:color w:val="0000FF" w:themeColor="hyperlink"/>
      <w:u w:val="single"/>
    </w:rPr>
  </w:style>
  <w:style w:type="paragraph" w:styleId="BalloonText">
    <w:name w:val="Balloon Text"/>
    <w:basedOn w:val="Normal"/>
    <w:link w:val="BalloonTextChar"/>
    <w:uiPriority w:val="99"/>
    <w:semiHidden/>
    <w:unhideWhenUsed/>
    <w:rsid w:val="001D17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708"/>
    <w:rPr>
      <w:rFonts w:ascii="Tahoma" w:hAnsi="Tahoma" w:cs="Tahoma"/>
      <w:sz w:val="16"/>
      <w:szCs w:val="16"/>
    </w:rPr>
  </w:style>
  <w:style w:type="character" w:styleId="CommentReference">
    <w:name w:val="annotation reference"/>
    <w:basedOn w:val="DefaultParagraphFont"/>
    <w:uiPriority w:val="99"/>
    <w:semiHidden/>
    <w:unhideWhenUsed/>
    <w:rsid w:val="00CC5061"/>
    <w:rPr>
      <w:sz w:val="18"/>
      <w:szCs w:val="18"/>
    </w:rPr>
  </w:style>
  <w:style w:type="paragraph" w:styleId="CommentText">
    <w:name w:val="annotation text"/>
    <w:basedOn w:val="Normal"/>
    <w:link w:val="CommentTextChar"/>
    <w:uiPriority w:val="99"/>
    <w:semiHidden/>
    <w:unhideWhenUsed/>
    <w:rsid w:val="00CC5061"/>
    <w:pPr>
      <w:spacing w:line="240" w:lineRule="auto"/>
    </w:pPr>
    <w:rPr>
      <w:sz w:val="24"/>
      <w:szCs w:val="24"/>
    </w:rPr>
  </w:style>
  <w:style w:type="character" w:customStyle="1" w:styleId="CommentTextChar">
    <w:name w:val="Comment Text Char"/>
    <w:basedOn w:val="DefaultParagraphFont"/>
    <w:link w:val="CommentText"/>
    <w:uiPriority w:val="99"/>
    <w:semiHidden/>
    <w:rsid w:val="00CC5061"/>
    <w:rPr>
      <w:sz w:val="24"/>
      <w:szCs w:val="24"/>
    </w:rPr>
  </w:style>
  <w:style w:type="paragraph" w:styleId="CommentSubject">
    <w:name w:val="annotation subject"/>
    <w:basedOn w:val="CommentText"/>
    <w:next w:val="CommentText"/>
    <w:link w:val="CommentSubjectChar"/>
    <w:uiPriority w:val="99"/>
    <w:semiHidden/>
    <w:unhideWhenUsed/>
    <w:rsid w:val="00CC5061"/>
    <w:rPr>
      <w:b/>
      <w:bCs/>
      <w:sz w:val="20"/>
      <w:szCs w:val="20"/>
    </w:rPr>
  </w:style>
  <w:style w:type="character" w:customStyle="1" w:styleId="CommentSubjectChar">
    <w:name w:val="Comment Subject Char"/>
    <w:basedOn w:val="CommentTextChar"/>
    <w:link w:val="CommentSubject"/>
    <w:uiPriority w:val="99"/>
    <w:semiHidden/>
    <w:rsid w:val="00CC506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4EA"/>
    <w:pPr>
      <w:ind w:left="720"/>
      <w:contextualSpacing/>
    </w:pPr>
  </w:style>
  <w:style w:type="character" w:styleId="Hyperlink">
    <w:name w:val="Hyperlink"/>
    <w:basedOn w:val="DefaultParagraphFont"/>
    <w:uiPriority w:val="99"/>
    <w:unhideWhenUsed/>
    <w:rsid w:val="00267216"/>
    <w:rPr>
      <w:color w:val="0000FF" w:themeColor="hyperlink"/>
      <w:u w:val="single"/>
    </w:rPr>
  </w:style>
  <w:style w:type="paragraph" w:styleId="BalloonText">
    <w:name w:val="Balloon Text"/>
    <w:basedOn w:val="Normal"/>
    <w:link w:val="BalloonTextChar"/>
    <w:uiPriority w:val="99"/>
    <w:semiHidden/>
    <w:unhideWhenUsed/>
    <w:rsid w:val="001D17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708"/>
    <w:rPr>
      <w:rFonts w:ascii="Tahoma" w:hAnsi="Tahoma" w:cs="Tahoma"/>
      <w:sz w:val="16"/>
      <w:szCs w:val="16"/>
    </w:rPr>
  </w:style>
  <w:style w:type="character" w:styleId="CommentReference">
    <w:name w:val="annotation reference"/>
    <w:basedOn w:val="DefaultParagraphFont"/>
    <w:uiPriority w:val="99"/>
    <w:semiHidden/>
    <w:unhideWhenUsed/>
    <w:rsid w:val="00CC5061"/>
    <w:rPr>
      <w:sz w:val="18"/>
      <w:szCs w:val="18"/>
    </w:rPr>
  </w:style>
  <w:style w:type="paragraph" w:styleId="CommentText">
    <w:name w:val="annotation text"/>
    <w:basedOn w:val="Normal"/>
    <w:link w:val="CommentTextChar"/>
    <w:uiPriority w:val="99"/>
    <w:semiHidden/>
    <w:unhideWhenUsed/>
    <w:rsid w:val="00CC5061"/>
    <w:pPr>
      <w:spacing w:line="240" w:lineRule="auto"/>
    </w:pPr>
    <w:rPr>
      <w:sz w:val="24"/>
      <w:szCs w:val="24"/>
    </w:rPr>
  </w:style>
  <w:style w:type="character" w:customStyle="1" w:styleId="CommentTextChar">
    <w:name w:val="Comment Text Char"/>
    <w:basedOn w:val="DefaultParagraphFont"/>
    <w:link w:val="CommentText"/>
    <w:uiPriority w:val="99"/>
    <w:semiHidden/>
    <w:rsid w:val="00CC5061"/>
    <w:rPr>
      <w:sz w:val="24"/>
      <w:szCs w:val="24"/>
    </w:rPr>
  </w:style>
  <w:style w:type="paragraph" w:styleId="CommentSubject">
    <w:name w:val="annotation subject"/>
    <w:basedOn w:val="CommentText"/>
    <w:next w:val="CommentText"/>
    <w:link w:val="CommentSubjectChar"/>
    <w:uiPriority w:val="99"/>
    <w:semiHidden/>
    <w:unhideWhenUsed/>
    <w:rsid w:val="00CC5061"/>
    <w:rPr>
      <w:b/>
      <w:bCs/>
      <w:sz w:val="20"/>
      <w:szCs w:val="20"/>
    </w:rPr>
  </w:style>
  <w:style w:type="character" w:customStyle="1" w:styleId="CommentSubjectChar">
    <w:name w:val="Comment Subject Char"/>
    <w:basedOn w:val="CommentTextChar"/>
    <w:link w:val="CommentSubject"/>
    <w:uiPriority w:val="99"/>
    <w:semiHidden/>
    <w:rsid w:val="00CC50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636043">
      <w:bodyDiv w:val="1"/>
      <w:marLeft w:val="0"/>
      <w:marRight w:val="0"/>
      <w:marTop w:val="0"/>
      <w:marBottom w:val="0"/>
      <w:divBdr>
        <w:top w:val="none" w:sz="0" w:space="0" w:color="auto"/>
        <w:left w:val="none" w:sz="0" w:space="0" w:color="auto"/>
        <w:bottom w:val="none" w:sz="0" w:space="0" w:color="auto"/>
        <w:right w:val="none" w:sz="0" w:space="0" w:color="auto"/>
      </w:divBdr>
      <w:divsChild>
        <w:div w:id="595017944">
          <w:marLeft w:val="1296"/>
          <w:marRight w:val="0"/>
          <w:marTop w:val="120"/>
          <w:marBottom w:val="0"/>
          <w:divBdr>
            <w:top w:val="none" w:sz="0" w:space="0" w:color="auto"/>
            <w:left w:val="none" w:sz="0" w:space="0" w:color="auto"/>
            <w:bottom w:val="none" w:sz="0" w:space="0" w:color="auto"/>
            <w:right w:val="none" w:sz="0" w:space="0" w:color="auto"/>
          </w:divBdr>
        </w:div>
        <w:div w:id="1528178162">
          <w:marLeft w:val="1296"/>
          <w:marRight w:val="0"/>
          <w:marTop w:val="120"/>
          <w:marBottom w:val="0"/>
          <w:divBdr>
            <w:top w:val="none" w:sz="0" w:space="0" w:color="auto"/>
            <w:left w:val="none" w:sz="0" w:space="0" w:color="auto"/>
            <w:bottom w:val="none" w:sz="0" w:space="0" w:color="auto"/>
            <w:right w:val="none" w:sz="0" w:space="0" w:color="auto"/>
          </w:divBdr>
        </w:div>
        <w:div w:id="1784878442">
          <w:marLeft w:val="1296"/>
          <w:marRight w:val="0"/>
          <w:marTop w:val="120"/>
          <w:marBottom w:val="0"/>
          <w:divBdr>
            <w:top w:val="none" w:sz="0" w:space="0" w:color="auto"/>
            <w:left w:val="none" w:sz="0" w:space="0" w:color="auto"/>
            <w:bottom w:val="none" w:sz="0" w:space="0" w:color="auto"/>
            <w:right w:val="none" w:sz="0" w:space="0" w:color="auto"/>
          </w:divBdr>
        </w:div>
        <w:div w:id="1512256510">
          <w:marLeft w:val="1296"/>
          <w:marRight w:val="0"/>
          <w:marTop w:val="120"/>
          <w:marBottom w:val="0"/>
          <w:divBdr>
            <w:top w:val="none" w:sz="0" w:space="0" w:color="auto"/>
            <w:left w:val="none" w:sz="0" w:space="0" w:color="auto"/>
            <w:bottom w:val="none" w:sz="0" w:space="0" w:color="auto"/>
            <w:right w:val="none" w:sz="0" w:space="0" w:color="auto"/>
          </w:divBdr>
        </w:div>
        <w:div w:id="920338335">
          <w:marLeft w:val="1296"/>
          <w:marRight w:val="0"/>
          <w:marTop w:val="120"/>
          <w:marBottom w:val="0"/>
          <w:divBdr>
            <w:top w:val="none" w:sz="0" w:space="0" w:color="auto"/>
            <w:left w:val="none" w:sz="0" w:space="0" w:color="auto"/>
            <w:bottom w:val="none" w:sz="0" w:space="0" w:color="auto"/>
            <w:right w:val="none" w:sz="0" w:space="0" w:color="auto"/>
          </w:divBdr>
        </w:div>
      </w:divsChild>
    </w:div>
    <w:div w:id="1661230604">
      <w:bodyDiv w:val="1"/>
      <w:marLeft w:val="0"/>
      <w:marRight w:val="0"/>
      <w:marTop w:val="0"/>
      <w:marBottom w:val="0"/>
      <w:divBdr>
        <w:top w:val="none" w:sz="0" w:space="0" w:color="auto"/>
        <w:left w:val="none" w:sz="0" w:space="0" w:color="auto"/>
        <w:bottom w:val="none" w:sz="0" w:space="0" w:color="auto"/>
        <w:right w:val="none" w:sz="0" w:space="0" w:color="auto"/>
      </w:divBdr>
      <w:divsChild>
        <w:div w:id="248470356">
          <w:marLeft w:val="562"/>
          <w:marRight w:val="0"/>
          <w:marTop w:val="120"/>
          <w:marBottom w:val="0"/>
          <w:divBdr>
            <w:top w:val="none" w:sz="0" w:space="0" w:color="auto"/>
            <w:left w:val="none" w:sz="0" w:space="0" w:color="auto"/>
            <w:bottom w:val="none" w:sz="0" w:space="0" w:color="auto"/>
            <w:right w:val="none" w:sz="0" w:space="0" w:color="auto"/>
          </w:divBdr>
        </w:div>
        <w:div w:id="2105958472">
          <w:marLeft w:val="1008"/>
          <w:marRight w:val="0"/>
          <w:marTop w:val="0"/>
          <w:marBottom w:val="0"/>
          <w:divBdr>
            <w:top w:val="none" w:sz="0" w:space="0" w:color="auto"/>
            <w:left w:val="none" w:sz="0" w:space="0" w:color="auto"/>
            <w:bottom w:val="none" w:sz="0" w:space="0" w:color="auto"/>
            <w:right w:val="none" w:sz="0" w:space="0" w:color="auto"/>
          </w:divBdr>
        </w:div>
        <w:div w:id="542060295">
          <w:marLeft w:val="1008"/>
          <w:marRight w:val="0"/>
          <w:marTop w:val="0"/>
          <w:marBottom w:val="0"/>
          <w:divBdr>
            <w:top w:val="none" w:sz="0" w:space="0" w:color="auto"/>
            <w:left w:val="none" w:sz="0" w:space="0" w:color="auto"/>
            <w:bottom w:val="none" w:sz="0" w:space="0" w:color="auto"/>
            <w:right w:val="none" w:sz="0" w:space="0" w:color="auto"/>
          </w:divBdr>
        </w:div>
        <w:div w:id="201285094">
          <w:marLeft w:val="1008"/>
          <w:marRight w:val="0"/>
          <w:marTop w:val="0"/>
          <w:marBottom w:val="0"/>
          <w:divBdr>
            <w:top w:val="none" w:sz="0" w:space="0" w:color="auto"/>
            <w:left w:val="none" w:sz="0" w:space="0" w:color="auto"/>
            <w:bottom w:val="none" w:sz="0" w:space="0" w:color="auto"/>
            <w:right w:val="none" w:sz="0" w:space="0" w:color="auto"/>
          </w:divBdr>
        </w:div>
        <w:div w:id="2003965529">
          <w:marLeft w:val="10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er.iter.org/default.aspx?uid=UEPMT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user.iter.org/default.aspx?uid=UMALA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iter.org/departments/POP/Shared%20Document/Forms/AllItems.aspx?RootFolder=%2Fdepartments%2FPOP%2FShared%20Document%2FDisruption%20Mitigation%2FDisruption%20Mitigation%20Workshop%202017&amp;InitialTabId=Ribbon%2EDocument&amp;VisibilityContext=WSSTabPersistence" TargetMode="External"/><Relationship Id="rId5" Type="http://schemas.openxmlformats.org/officeDocument/2006/relationships/settings" Target="settings.xml"/><Relationship Id="rId10" Type="http://schemas.openxmlformats.org/officeDocument/2006/relationships/hyperlink" Target="https://user.iter.org/default.aspx?uid=UM4KHG" TargetMode="External"/><Relationship Id="rId4" Type="http://schemas.microsoft.com/office/2007/relationships/stylesWithEffects" Target="stylesWithEffects.xml"/><Relationship Id="rId9" Type="http://schemas.openxmlformats.org/officeDocument/2006/relationships/hyperlink" Target="https://user.iter.org/default.aspx?uid=UJSR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35482-7D1E-428D-80B8-3FB1910C0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2711</Words>
  <Characters>15458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ITER</Company>
  <LinksUpToDate>false</LinksUpToDate>
  <CharactersWithSpaces>18133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Lehnen Michael</dc:creator>
  <cp:lastModifiedBy>Lehnen Michael</cp:lastModifiedBy>
  <cp:revision>5</cp:revision>
  <cp:lastPrinted>2017-05-22T14:37:00Z</cp:lastPrinted>
  <dcterms:created xsi:type="dcterms:W3CDTF">2017-06-08T14:12:00Z</dcterms:created>
  <dcterms:modified xsi:type="dcterms:W3CDTF">2017-06-08T14:44:00Z</dcterms:modified>
</cp:coreProperties>
</file>